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CB5" w:rsidRDefault="00E11CB5">
      <w:pPr>
        <w:autoSpaceDE w:val="0"/>
        <w:jc w:val="center"/>
        <w:rPr>
          <w:b/>
          <w:bCs/>
        </w:rPr>
      </w:pPr>
      <w:bookmarkStart w:id="0" w:name="_GoBack"/>
      <w:bookmarkEnd w:id="0"/>
    </w:p>
    <w:p w:rsidR="00E11CB5" w:rsidRDefault="00E11CB5">
      <w:pPr>
        <w:autoSpaceDE w:val="0"/>
        <w:jc w:val="center"/>
        <w:rPr>
          <w:b/>
          <w:bCs/>
        </w:rPr>
      </w:pPr>
    </w:p>
    <w:p w:rsidR="00E11CB5" w:rsidRDefault="00E11CB5">
      <w:pPr>
        <w:autoSpaceDE w:val="0"/>
        <w:jc w:val="center"/>
        <w:rPr>
          <w:b/>
          <w:bCs/>
        </w:rPr>
      </w:pPr>
    </w:p>
    <w:p w:rsidR="00E11CB5" w:rsidRDefault="0015426E">
      <w:pPr>
        <w:jc w:val="right"/>
      </w:pPr>
      <w:r>
        <w:t>Wzór umowy</w:t>
      </w:r>
      <w:r w:rsidR="00E11CB5">
        <w:t xml:space="preserve"> z dnia </w:t>
      </w:r>
      <w:r w:rsidR="00255191">
        <w:t>05</w:t>
      </w:r>
      <w:r w:rsidR="00E11CB5">
        <w:t xml:space="preserve"> </w:t>
      </w:r>
      <w:r w:rsidR="00255191">
        <w:t>czerwca</w:t>
      </w:r>
      <w:r w:rsidR="00E11CB5">
        <w:t xml:space="preserve"> 2017 r.</w:t>
      </w:r>
    </w:p>
    <w:p w:rsidR="00E11CB5" w:rsidRDefault="00E11CB5">
      <w:pPr>
        <w:jc w:val="right"/>
      </w:pPr>
    </w:p>
    <w:p w:rsidR="00E11CB5" w:rsidRDefault="00E11CB5">
      <w:pPr>
        <w:jc w:val="right"/>
      </w:pPr>
      <w:r>
        <w:t xml:space="preserve"> </w:t>
      </w:r>
    </w:p>
    <w:p w:rsidR="00E11CB5" w:rsidRDefault="00E11CB5">
      <w:pPr>
        <w:spacing w:line="360" w:lineRule="auto"/>
        <w:jc w:val="center"/>
      </w:pPr>
      <w:r>
        <w:rPr>
          <w:b/>
          <w:smallCaps/>
        </w:rPr>
        <w:t>UMOWA NR  XX/YY/2017</w:t>
      </w:r>
    </w:p>
    <w:p w:rsidR="00E11CB5" w:rsidRDefault="00E11CB5">
      <w:pPr>
        <w:spacing w:line="360" w:lineRule="auto"/>
        <w:jc w:val="center"/>
      </w:pPr>
      <w:r>
        <w:t xml:space="preserve">dotycząca </w:t>
      </w:r>
      <w:r w:rsidR="00FB1C1F">
        <w:t>wykonania</w:t>
      </w:r>
      <w:r w:rsidR="00FB1C1F" w:rsidRPr="00FB1C1F">
        <w:t xml:space="preserve"> i montaż</w:t>
      </w:r>
      <w:r w:rsidR="00FB1C1F">
        <w:t>u</w:t>
      </w:r>
      <w:r w:rsidR="00FB1C1F" w:rsidRPr="00FB1C1F">
        <w:t xml:space="preserve"> tablic dla obszarów chronionych</w:t>
      </w:r>
    </w:p>
    <w:p w:rsidR="00E11CB5" w:rsidRDefault="00E11CB5">
      <w:pPr>
        <w:spacing w:line="360" w:lineRule="auto"/>
        <w:jc w:val="both"/>
        <w:rPr>
          <w:color w:val="000000"/>
        </w:rPr>
      </w:pPr>
    </w:p>
    <w:p w:rsidR="00E11CB5" w:rsidRDefault="00E11CB5">
      <w:pPr>
        <w:spacing w:line="360" w:lineRule="auto"/>
        <w:jc w:val="both"/>
      </w:pPr>
      <w:r>
        <w:t xml:space="preserve">zawarta w dniu ………………………………………… 2017 roku </w:t>
      </w:r>
    </w:p>
    <w:p w:rsidR="00E11CB5" w:rsidRDefault="00E11CB5">
      <w:pPr>
        <w:spacing w:line="360" w:lineRule="auto"/>
        <w:jc w:val="both"/>
      </w:pPr>
      <w:r>
        <w:t xml:space="preserve">pomiędzy: </w:t>
      </w:r>
      <w:r>
        <w:rPr>
          <w:b/>
        </w:rPr>
        <w:t xml:space="preserve">Skarbem Państwa - Regionalną Dyrekcją Ochrony Środowiska w Bydgoszczy </w:t>
      </w:r>
      <w:r>
        <w:t xml:space="preserve">z s. przy ul. Dworcowej 81, 85-009 Bydgoszcz, nr Regon 340517837, nr NIP 554-281-72-43, </w:t>
      </w:r>
    </w:p>
    <w:p w:rsidR="00E11CB5" w:rsidRDefault="00E11CB5">
      <w:pPr>
        <w:spacing w:line="360" w:lineRule="auto"/>
        <w:jc w:val="both"/>
      </w:pPr>
      <w:r>
        <w:t xml:space="preserve">zwanym dalej </w:t>
      </w:r>
      <w:r>
        <w:rPr>
          <w:b/>
        </w:rPr>
        <w:t>ZAMAWIAJĄCYM</w:t>
      </w:r>
      <w:r>
        <w:t xml:space="preserve">, </w:t>
      </w:r>
    </w:p>
    <w:p w:rsidR="00E11CB5" w:rsidRDefault="00E11CB5">
      <w:pPr>
        <w:spacing w:line="360" w:lineRule="auto"/>
        <w:jc w:val="both"/>
      </w:pPr>
      <w:r>
        <w:t xml:space="preserve">który reprezentuje </w:t>
      </w:r>
    </w:p>
    <w:p w:rsidR="00E11CB5" w:rsidRDefault="00E11CB5">
      <w:pPr>
        <w:spacing w:line="360" w:lineRule="auto"/>
        <w:jc w:val="both"/>
      </w:pPr>
      <w:r>
        <w:t xml:space="preserve">Dariusz Wrzos - Regionalny Dyrektor Ochrony Środowiska w Bydgoszczy </w:t>
      </w:r>
    </w:p>
    <w:p w:rsidR="00E11CB5" w:rsidRDefault="00E11CB5">
      <w:pPr>
        <w:spacing w:line="360" w:lineRule="auto"/>
        <w:jc w:val="both"/>
      </w:pPr>
      <w:r>
        <w:t xml:space="preserve">a </w:t>
      </w:r>
    </w:p>
    <w:p w:rsidR="00E11CB5" w:rsidRDefault="00E11CB5">
      <w:pPr>
        <w:spacing w:line="360" w:lineRule="auto"/>
        <w:jc w:val="both"/>
      </w:pPr>
      <w:r>
        <w:rPr>
          <w:b/>
        </w:rPr>
        <w:t>….</w:t>
      </w:r>
      <w:r>
        <w:t xml:space="preserve">, zwaną dalej </w:t>
      </w:r>
      <w:r>
        <w:rPr>
          <w:b/>
        </w:rPr>
        <w:t>WYKONAWCĄ</w:t>
      </w:r>
      <w:r>
        <w:t xml:space="preserve">, </w:t>
      </w:r>
    </w:p>
    <w:p w:rsidR="00E11CB5" w:rsidRDefault="00E11CB5">
      <w:pPr>
        <w:spacing w:line="360" w:lineRule="auto"/>
        <w:jc w:val="both"/>
      </w:pPr>
      <w:r>
        <w:lastRenderedPageBreak/>
        <w:t>którą reprezentuje:</w:t>
      </w:r>
    </w:p>
    <w:p w:rsidR="00E11CB5" w:rsidRDefault="00E11CB5">
      <w:pPr>
        <w:spacing w:line="360" w:lineRule="auto"/>
        <w:ind w:left="1"/>
        <w:jc w:val="both"/>
      </w:pPr>
      <w:r>
        <w:t>…., działający na podstawie upoważnienia nr ………………………. z dnia … udzielonego przez ….</w:t>
      </w:r>
    </w:p>
    <w:p w:rsidR="00E11CB5" w:rsidRDefault="00E11CB5" w:rsidP="00FB1C1F">
      <w:pPr>
        <w:autoSpaceDE w:val="0"/>
        <w:spacing w:before="120" w:after="120" w:line="360" w:lineRule="auto"/>
        <w:jc w:val="center"/>
      </w:pPr>
      <w:r>
        <w:rPr>
          <w:b/>
          <w:bCs/>
        </w:rPr>
        <w:t>§ 1</w:t>
      </w:r>
    </w:p>
    <w:p w:rsidR="00E11CB5" w:rsidRDefault="00E11CB5">
      <w:pPr>
        <w:pStyle w:val="NormalnyWeb"/>
        <w:numPr>
          <w:ilvl w:val="0"/>
          <w:numId w:val="8"/>
        </w:numPr>
        <w:tabs>
          <w:tab w:val="left" w:pos="426"/>
        </w:tabs>
        <w:spacing w:before="0" w:after="0" w:line="360" w:lineRule="auto"/>
        <w:ind w:left="426" w:hanging="426"/>
        <w:jc w:val="both"/>
      </w:pPr>
      <w:r>
        <w:t>Wykonawca zobowiązuje się do w</w:t>
      </w:r>
      <w:r>
        <w:rPr>
          <w:bCs/>
        </w:rPr>
        <w:t>ykonania działań, polegających na:</w:t>
      </w:r>
    </w:p>
    <w:p w:rsidR="00E11CB5" w:rsidRDefault="00E11CB5">
      <w:pPr>
        <w:numPr>
          <w:ilvl w:val="0"/>
          <w:numId w:val="9"/>
        </w:numPr>
        <w:spacing w:line="360" w:lineRule="auto"/>
        <w:ind w:left="360"/>
        <w:jc w:val="both"/>
      </w:pPr>
      <w:r>
        <w:rPr>
          <w:bCs/>
        </w:rPr>
        <w:t xml:space="preserve">wykonaniu </w:t>
      </w:r>
      <w:r w:rsidR="00C06A17">
        <w:rPr>
          <w:bCs/>
        </w:rPr>
        <w:t>10</w:t>
      </w:r>
      <w:r w:rsidR="00255191">
        <w:rPr>
          <w:bCs/>
        </w:rPr>
        <w:t>3</w:t>
      </w:r>
      <w:r>
        <w:rPr>
          <w:bCs/>
        </w:rPr>
        <w:t xml:space="preserve"> sztuk tablic, w tym:</w:t>
      </w:r>
    </w:p>
    <w:p w:rsidR="00E11CB5" w:rsidRDefault="00E11CB5">
      <w:pPr>
        <w:spacing w:line="360" w:lineRule="auto"/>
        <w:ind w:left="360"/>
        <w:jc w:val="both"/>
      </w:pPr>
      <w:r>
        <w:rPr>
          <w:bCs/>
        </w:rPr>
        <w:t xml:space="preserve">- </w:t>
      </w:r>
      <w:r w:rsidR="00C06A17" w:rsidRPr="00C06A17">
        <w:rPr>
          <w:bCs/>
        </w:rPr>
        <w:t>10 sztuk tablic z nazwą rezerwatu przyrody</w:t>
      </w:r>
      <w:r>
        <w:rPr>
          <w:bCs/>
        </w:rPr>
        <w:t xml:space="preserve">, </w:t>
      </w:r>
    </w:p>
    <w:p w:rsidR="00E11CB5" w:rsidRDefault="00E11CB5">
      <w:pPr>
        <w:spacing w:line="360" w:lineRule="auto"/>
        <w:ind w:left="360"/>
        <w:jc w:val="both"/>
      </w:pPr>
      <w:r>
        <w:rPr>
          <w:bCs/>
        </w:rPr>
        <w:t xml:space="preserve">- </w:t>
      </w:r>
      <w:r w:rsidR="00C06A17" w:rsidRPr="00C06A17">
        <w:rPr>
          <w:bCs/>
        </w:rPr>
        <w:t>48 sztuk tablic z nazwą obszaru Natura 2000</w:t>
      </w:r>
      <w:r>
        <w:rPr>
          <w:bCs/>
        </w:rPr>
        <w:t>,</w:t>
      </w:r>
    </w:p>
    <w:p w:rsidR="00E11CB5" w:rsidRDefault="00C06A17">
      <w:pPr>
        <w:spacing w:line="360" w:lineRule="auto"/>
        <w:ind w:left="360"/>
        <w:jc w:val="both"/>
      </w:pPr>
      <w:r>
        <w:rPr>
          <w:bCs/>
        </w:rPr>
        <w:t>- 4</w:t>
      </w:r>
      <w:r w:rsidR="00255191">
        <w:rPr>
          <w:bCs/>
        </w:rPr>
        <w:t>5</w:t>
      </w:r>
      <w:r>
        <w:rPr>
          <w:bCs/>
        </w:rPr>
        <w:t xml:space="preserve"> sztuk </w:t>
      </w:r>
      <w:r w:rsidR="00E11CB5">
        <w:rPr>
          <w:bCs/>
        </w:rPr>
        <w:t xml:space="preserve">tablic </w:t>
      </w:r>
      <w:r w:rsidR="00E11CB5">
        <w:t>z napisem „ostoja zwierząt, osobom nieupoważnionym wstęp wzbroniony”,</w:t>
      </w:r>
      <w:r w:rsidR="00E11CB5">
        <w:rPr>
          <w:bCs/>
        </w:rPr>
        <w:t xml:space="preserve"> </w:t>
      </w:r>
    </w:p>
    <w:p w:rsidR="00E11CB5" w:rsidRDefault="00E11CB5">
      <w:pPr>
        <w:spacing w:line="360" w:lineRule="auto"/>
        <w:jc w:val="both"/>
      </w:pPr>
      <w:r>
        <w:rPr>
          <w:bCs/>
        </w:rPr>
        <w:t xml:space="preserve">3) montażu </w:t>
      </w:r>
      <w:r w:rsidR="00C06A17">
        <w:rPr>
          <w:bCs/>
        </w:rPr>
        <w:t>ww. 10</w:t>
      </w:r>
      <w:r w:rsidR="00255191">
        <w:rPr>
          <w:bCs/>
        </w:rPr>
        <w:t>3</w:t>
      </w:r>
      <w:r>
        <w:rPr>
          <w:bCs/>
        </w:rPr>
        <w:t xml:space="preserve"> sztuk tablic na nowych słupkach.</w:t>
      </w:r>
    </w:p>
    <w:p w:rsidR="00E11CB5" w:rsidRDefault="00E11CB5">
      <w:pPr>
        <w:pStyle w:val="NormalnyWeb"/>
        <w:numPr>
          <w:ilvl w:val="0"/>
          <w:numId w:val="8"/>
        </w:numPr>
        <w:spacing w:before="0" w:after="0" w:line="360" w:lineRule="auto"/>
        <w:jc w:val="both"/>
      </w:pPr>
      <w:r>
        <w:rPr>
          <w:bCs/>
        </w:rPr>
        <w:t xml:space="preserve">Warunki i parametry zamówienia zostały określone w załączniku nr 1 do umowy </w:t>
      </w:r>
      <w:r>
        <w:rPr>
          <w:lang w:eastAsia="pl-PL"/>
        </w:rPr>
        <w:t xml:space="preserve">zwanym </w:t>
      </w:r>
      <w:r>
        <w:rPr>
          <w:i/>
          <w:lang w:eastAsia="pl-PL"/>
        </w:rPr>
        <w:t>Opis przedmiotu zamówienia</w:t>
      </w:r>
      <w:r>
        <w:rPr>
          <w:bCs/>
        </w:rPr>
        <w:t>.</w:t>
      </w:r>
    </w:p>
    <w:p w:rsidR="00E11CB5" w:rsidRDefault="00E11CB5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</w:pPr>
      <w:r>
        <w:t>Wykonawca dzieła oświadcza, że posiada niezbędną wiedzę i doświadczenie, potencjał ekonomiczny i techniczny, a także pracowników zdolnych do wykonania dzieła zgodnie z warunkami Zamawiającego.</w:t>
      </w:r>
    </w:p>
    <w:p w:rsidR="00E11CB5" w:rsidRPr="00FB1C1F" w:rsidRDefault="00E11CB5" w:rsidP="00FB1C1F">
      <w:pPr>
        <w:autoSpaceDE w:val="0"/>
        <w:spacing w:before="120" w:after="120" w:line="360" w:lineRule="auto"/>
        <w:jc w:val="center"/>
        <w:rPr>
          <w:b/>
          <w:bCs/>
        </w:rPr>
      </w:pPr>
      <w:r w:rsidRPr="00FB1C1F">
        <w:rPr>
          <w:b/>
          <w:bCs/>
        </w:rPr>
        <w:t>§ 2</w:t>
      </w:r>
    </w:p>
    <w:p w:rsidR="00E11CB5" w:rsidRDefault="00E11CB5">
      <w:pPr>
        <w:numPr>
          <w:ilvl w:val="0"/>
          <w:numId w:val="4"/>
        </w:numPr>
        <w:spacing w:line="360" w:lineRule="auto"/>
        <w:jc w:val="both"/>
      </w:pPr>
      <w:r>
        <w:rPr>
          <w:bCs/>
        </w:rPr>
        <w:t xml:space="preserve">Rozpoczęcie wykonania umowy nastąpi z dniem zawarcia umowy. </w:t>
      </w:r>
    </w:p>
    <w:p w:rsidR="00E11CB5" w:rsidRDefault="00E11CB5">
      <w:pPr>
        <w:numPr>
          <w:ilvl w:val="0"/>
          <w:numId w:val="4"/>
        </w:numPr>
        <w:spacing w:line="360" w:lineRule="auto"/>
        <w:jc w:val="both"/>
      </w:pPr>
      <w:r>
        <w:rPr>
          <w:bCs/>
        </w:rPr>
        <w:lastRenderedPageBreak/>
        <w:t>Przedmiot umowy wykonany zostanie w terminie 90 dni od dnia zawarcia umowy.</w:t>
      </w:r>
    </w:p>
    <w:p w:rsidR="00E11CB5" w:rsidRPr="00FB1C1F" w:rsidRDefault="00E11CB5" w:rsidP="00FB1C1F">
      <w:pPr>
        <w:autoSpaceDE w:val="0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E11CB5" w:rsidRDefault="00E11CB5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</w:pPr>
      <w:r>
        <w:rPr>
          <w:lang w:eastAsia="pl-PL"/>
        </w:rPr>
        <w:t xml:space="preserve">Wykonawca na 7 dni przed rozpoczęciem prac przekaże Zamawiającemu na </w:t>
      </w:r>
      <w:r>
        <w:t xml:space="preserve">adres e-mailowy </w:t>
      </w:r>
      <w:hyperlink r:id="rId7" w:history="1">
        <w:r>
          <w:rPr>
            <w:rStyle w:val="Hipercze"/>
          </w:rPr>
          <w:t>kancelaria.bydgoszcz@rdos.gov.pl</w:t>
        </w:r>
      </w:hyperlink>
      <w:r>
        <w:t xml:space="preserve"> </w:t>
      </w:r>
      <w:r>
        <w:rPr>
          <w:lang w:eastAsia="pl-PL"/>
        </w:rPr>
        <w:t>lub faksem harmonogram prac obejmujący terminy i lokalizacje montażu poszczególnych tablic.</w:t>
      </w:r>
    </w:p>
    <w:p w:rsidR="00E11CB5" w:rsidRDefault="00E11CB5">
      <w:pPr>
        <w:numPr>
          <w:ilvl w:val="0"/>
          <w:numId w:val="6"/>
        </w:numPr>
        <w:autoSpaceDE w:val="0"/>
        <w:spacing w:line="360" w:lineRule="auto"/>
        <w:jc w:val="both"/>
      </w:pPr>
      <w:r>
        <w:t xml:space="preserve">Wykonawca zobowiązany jest stosować się do wytycznych i wskazówek udzielanych przez Zamawiającego oraz udzielania wyjaśnień dotyczących wykonania przedmiotu umowy na każde żądanie Zamawiającego w terminie wskazanym przez Zamawiającego. </w:t>
      </w:r>
    </w:p>
    <w:p w:rsidR="00E11CB5" w:rsidRDefault="00E11CB5">
      <w:pPr>
        <w:numPr>
          <w:ilvl w:val="0"/>
          <w:numId w:val="6"/>
        </w:numPr>
        <w:autoSpaceDE w:val="0"/>
        <w:spacing w:line="360" w:lineRule="auto"/>
        <w:jc w:val="both"/>
      </w:pPr>
      <w:r>
        <w:t>Wykonawca zobowiązany jest zgłosić pisemnie spełnienie świadczenia oraz gotowość do odbioru wykonanych prac w terminie do czasu spełnienia świadczenia.</w:t>
      </w:r>
    </w:p>
    <w:p w:rsidR="00E11CB5" w:rsidRDefault="00E11CB5">
      <w:pPr>
        <w:numPr>
          <w:ilvl w:val="0"/>
          <w:numId w:val="6"/>
        </w:numPr>
        <w:autoSpaceDE w:val="0"/>
        <w:spacing w:line="360" w:lineRule="auto"/>
        <w:jc w:val="both"/>
      </w:pPr>
      <w:r>
        <w:t xml:space="preserve">Zamawiający jest zobowiązany do wyznaczenia terminu i warunków odbioru prac w terminie nie dłuższym niż 5 dni roboczych od dnia zgłoszenia gotowości do odbioru przez Wykonawcę. </w:t>
      </w:r>
    </w:p>
    <w:p w:rsidR="00E11CB5" w:rsidRDefault="00E11CB5">
      <w:pPr>
        <w:numPr>
          <w:ilvl w:val="0"/>
          <w:numId w:val="6"/>
        </w:numPr>
        <w:autoSpaceDE w:val="0"/>
        <w:spacing w:line="360" w:lineRule="auto"/>
        <w:jc w:val="both"/>
      </w:pPr>
      <w:r>
        <w:lastRenderedPageBreak/>
        <w:t xml:space="preserve">Zamawiający ma prawo kontrolować postępy spełniania świadczenia oraz </w:t>
      </w:r>
      <w:r w:rsidR="001D5A66">
        <w:t>jego</w:t>
      </w:r>
      <w:r>
        <w:t xml:space="preserve"> jakość na każdym etapie ich spełniania, w tym również poprzez żądanie pisemnych sprawozdań z dotychczas wykonanych prac w terminie wyznaczonym przez Zamawiającego.</w:t>
      </w:r>
    </w:p>
    <w:p w:rsidR="00E11CB5" w:rsidRPr="00FB1C1F" w:rsidRDefault="00E11CB5" w:rsidP="00FB1C1F">
      <w:pPr>
        <w:autoSpaceDE w:val="0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E11CB5" w:rsidRDefault="00FB1C1F" w:rsidP="00FB1C1F">
      <w:pPr>
        <w:numPr>
          <w:ilvl w:val="0"/>
          <w:numId w:val="18"/>
        </w:numPr>
        <w:autoSpaceDE w:val="0"/>
        <w:spacing w:line="360" w:lineRule="auto"/>
        <w:jc w:val="both"/>
      </w:pPr>
      <w:r>
        <w:t>S</w:t>
      </w:r>
      <w:r w:rsidR="00E11CB5">
        <w:t xml:space="preserve">trony ustalają wysokość wynagrodzenia Wykonawcy za spełnienie świadczenia w kwocie ………… (słownie: …………) </w:t>
      </w:r>
      <w:r w:rsidR="002309E0">
        <w:t>PLN brutto wraz z podatkiem VAT</w:t>
      </w:r>
      <w:r w:rsidR="00E11CB5">
        <w:t>.</w:t>
      </w:r>
    </w:p>
    <w:p w:rsidR="00E11CB5" w:rsidRDefault="00E11CB5" w:rsidP="00FB1C1F">
      <w:pPr>
        <w:numPr>
          <w:ilvl w:val="0"/>
          <w:numId w:val="18"/>
        </w:numPr>
        <w:autoSpaceDE w:val="0"/>
        <w:spacing w:line="360" w:lineRule="auto"/>
        <w:jc w:val="both"/>
      </w:pPr>
      <w:r>
        <w:t xml:space="preserve">Wynagrodzenie, o którym mowa w ust. 1 ma charakter ryczałtowy i płatne jest przelewem na podany w fakturze rachunek Wykonawcy na podstawie wystawionej prawidłowo faktury VAT, po uprzednim bezusterkowym odbiorze prac. </w:t>
      </w:r>
    </w:p>
    <w:p w:rsidR="00E11CB5" w:rsidRDefault="00E11CB5" w:rsidP="00FB1C1F">
      <w:pPr>
        <w:numPr>
          <w:ilvl w:val="0"/>
          <w:numId w:val="18"/>
        </w:numPr>
        <w:autoSpaceDE w:val="0"/>
        <w:spacing w:line="360" w:lineRule="auto"/>
        <w:jc w:val="both"/>
      </w:pPr>
      <w:r>
        <w:t xml:space="preserve">Biorąc pod uwagę okoliczność, iż wynagrodzenie Wykonawcy finansowane jest </w:t>
      </w:r>
      <w:r>
        <w:br/>
        <w:t xml:space="preserve">ze środków Wojewódzkiego Funduszu Ochrony Środowiska i Gospodarki Wodnej </w:t>
      </w:r>
      <w:r>
        <w:br/>
        <w:t>w Toruniu, Strony umowy ustalają, iż termin zapłaty nie będzie dłuższy niż 60 dni, zgodnie z powszechnie obowiązującymi przepisami prawa o charakterze bezwzględnym.</w:t>
      </w:r>
    </w:p>
    <w:p w:rsidR="00E11CB5" w:rsidRDefault="00E11CB5" w:rsidP="00FB1C1F">
      <w:pPr>
        <w:numPr>
          <w:ilvl w:val="0"/>
          <w:numId w:val="18"/>
        </w:numPr>
        <w:autoSpaceDE w:val="0"/>
        <w:spacing w:line="360" w:lineRule="auto"/>
        <w:jc w:val="both"/>
      </w:pPr>
      <w:r>
        <w:t xml:space="preserve">Wykonawca jest zobowiązany do dostarczenia faktury na adres Zamawiającego lub przesłania jej w formie elektronicznej na adres e-mailowy </w:t>
      </w:r>
      <w:hyperlink r:id="rId8" w:history="1">
        <w:r>
          <w:rPr>
            <w:rStyle w:val="Hipercze"/>
          </w:rPr>
          <w:t>kancelaria.bydgoszcz@rdos.gov.pl</w:t>
        </w:r>
      </w:hyperlink>
      <w:r w:rsidR="00FB1C1F">
        <w:t>.</w:t>
      </w:r>
    </w:p>
    <w:p w:rsidR="00E11CB5" w:rsidRDefault="00E11CB5" w:rsidP="00FB1C1F">
      <w:pPr>
        <w:numPr>
          <w:ilvl w:val="0"/>
          <w:numId w:val="18"/>
        </w:numPr>
        <w:autoSpaceDE w:val="0"/>
        <w:spacing w:line="360" w:lineRule="auto"/>
        <w:jc w:val="both"/>
      </w:pPr>
      <w:r>
        <w:lastRenderedPageBreak/>
        <w:t xml:space="preserve">Za dzień zapłaty Strony przyjmują dzień obciążenia rachunku bankowego Zamawiającego. </w:t>
      </w:r>
    </w:p>
    <w:p w:rsidR="00E11CB5" w:rsidRDefault="00E11CB5" w:rsidP="00FB1C1F">
      <w:pPr>
        <w:autoSpaceDE w:val="0"/>
        <w:spacing w:before="120" w:after="120" w:line="360" w:lineRule="auto"/>
        <w:jc w:val="center"/>
      </w:pPr>
      <w:r>
        <w:rPr>
          <w:b/>
          <w:color w:val="000000"/>
        </w:rPr>
        <w:t>§ 5</w:t>
      </w:r>
    </w:p>
    <w:p w:rsidR="00E11CB5" w:rsidRDefault="00E11CB5">
      <w:pPr>
        <w:pStyle w:val="Akapitzlist"/>
        <w:numPr>
          <w:ilvl w:val="0"/>
          <w:numId w:val="12"/>
        </w:numPr>
        <w:autoSpaceDE w:val="0"/>
        <w:spacing w:line="360" w:lineRule="auto"/>
        <w:ind w:left="425" w:hanging="425"/>
        <w:jc w:val="both"/>
      </w:pPr>
      <w:r>
        <w:rPr>
          <w:color w:val="000000"/>
        </w:rPr>
        <w:t>Wykonawca obowiązany jest do zapłaty Zamawiającemu kary umownej w wysokości 10 % wynagrodzenia brutto, określonego w § 4 ust. 1 umowy, zwanego w dalszej części wynagrodzeniem brutto, w przypadku:</w:t>
      </w:r>
    </w:p>
    <w:p w:rsidR="00E11CB5" w:rsidRDefault="00E11CB5">
      <w:pPr>
        <w:pStyle w:val="Akapitzlist"/>
        <w:numPr>
          <w:ilvl w:val="0"/>
          <w:numId w:val="13"/>
        </w:numPr>
        <w:autoSpaceDE w:val="0"/>
        <w:spacing w:line="360" w:lineRule="auto"/>
        <w:jc w:val="both"/>
      </w:pPr>
      <w:r>
        <w:rPr>
          <w:color w:val="000000"/>
        </w:rPr>
        <w:t>wadliwego wykonania umowy przez Wykonawcę,</w:t>
      </w:r>
    </w:p>
    <w:p w:rsidR="00E11CB5" w:rsidRDefault="00E11CB5">
      <w:pPr>
        <w:pStyle w:val="Akapitzlist"/>
        <w:numPr>
          <w:ilvl w:val="0"/>
          <w:numId w:val="13"/>
        </w:numPr>
        <w:autoSpaceDE w:val="0"/>
        <w:spacing w:line="360" w:lineRule="auto"/>
        <w:jc w:val="both"/>
      </w:pPr>
      <w:r>
        <w:rPr>
          <w:color w:val="000000"/>
        </w:rPr>
        <w:t>odstąpienia od umowy przez Zamawiającego, gdy opóźnienie w wykonaniu świ</w:t>
      </w:r>
      <w:r w:rsidR="00FB1C1F">
        <w:rPr>
          <w:color w:val="000000"/>
        </w:rPr>
        <w:t xml:space="preserve">adczenia </w:t>
      </w:r>
      <w:r>
        <w:rPr>
          <w:color w:val="000000"/>
        </w:rPr>
        <w:t>przekroczy 14 dni z winy Wykonawcy.</w:t>
      </w:r>
    </w:p>
    <w:p w:rsidR="00E11CB5" w:rsidRDefault="00E11CB5">
      <w:pPr>
        <w:numPr>
          <w:ilvl w:val="0"/>
          <w:numId w:val="12"/>
        </w:numPr>
        <w:tabs>
          <w:tab w:val="left" w:pos="374"/>
        </w:tabs>
        <w:spacing w:line="360" w:lineRule="auto"/>
        <w:ind w:left="425" w:hanging="425"/>
        <w:jc w:val="both"/>
      </w:pPr>
      <w:r>
        <w:t>W przypadku opóźnienia w wykonaniu świadczenia lub opóźnienia w usunięciu stwierdzonych podczas odbioru wad</w:t>
      </w:r>
      <w:r>
        <w:rPr>
          <w:lang w:eastAsia="pl-PL"/>
        </w:rPr>
        <w:t xml:space="preserve"> </w:t>
      </w:r>
      <w:r>
        <w:t xml:space="preserve">– </w:t>
      </w:r>
      <w:r>
        <w:rPr>
          <w:lang w:eastAsia="pl-PL"/>
        </w:rPr>
        <w:t xml:space="preserve">z przyczyn leżących po stronie </w:t>
      </w:r>
      <w:r>
        <w:t xml:space="preserve">Wykonawcy, Zamawiający ma prawo do naliczenia kar umownych w wysokości 0,5 % wynagrodzenia brutto za każdy </w:t>
      </w:r>
      <w:r>
        <w:rPr>
          <w:lang w:eastAsia="pl-PL"/>
        </w:rPr>
        <w:t>rozpoczęty</w:t>
      </w:r>
      <w:r>
        <w:t xml:space="preserve"> dzień zwłoki.</w:t>
      </w:r>
    </w:p>
    <w:p w:rsidR="00E11CB5" w:rsidRDefault="00E11CB5">
      <w:pPr>
        <w:numPr>
          <w:ilvl w:val="0"/>
          <w:numId w:val="12"/>
        </w:numPr>
        <w:tabs>
          <w:tab w:val="left" w:pos="360"/>
        </w:tabs>
        <w:spacing w:line="360" w:lineRule="auto"/>
        <w:ind w:left="425" w:hanging="425"/>
        <w:jc w:val="both"/>
      </w:pPr>
      <w:r>
        <w:t>Zamawiający ma prawo do dochodzenia odszkodowania przekraczającego wysokość zastrzeżonej kary umownej.</w:t>
      </w:r>
    </w:p>
    <w:p w:rsidR="00E11CB5" w:rsidRDefault="00E11CB5">
      <w:pPr>
        <w:numPr>
          <w:ilvl w:val="0"/>
          <w:numId w:val="12"/>
        </w:numPr>
        <w:tabs>
          <w:tab w:val="left" w:pos="360"/>
        </w:tabs>
        <w:spacing w:line="360" w:lineRule="auto"/>
        <w:ind w:left="425" w:hanging="425"/>
        <w:jc w:val="both"/>
      </w:pPr>
      <w:r>
        <w:t xml:space="preserve">Zamawiający może dokonać potrącenia kar umownych z wynagrodzenia Wykonawcy na podstawie art. 498 Kodeksu Cywilnego. </w:t>
      </w:r>
    </w:p>
    <w:p w:rsidR="00E11CB5" w:rsidRDefault="00E11CB5">
      <w:pPr>
        <w:numPr>
          <w:ilvl w:val="0"/>
          <w:numId w:val="12"/>
        </w:numPr>
        <w:tabs>
          <w:tab w:val="left" w:pos="374"/>
        </w:tabs>
        <w:spacing w:line="360" w:lineRule="auto"/>
        <w:ind w:left="425" w:hanging="425"/>
        <w:jc w:val="both"/>
      </w:pPr>
      <w:r>
        <w:rPr>
          <w:color w:val="000000"/>
        </w:rPr>
        <w:lastRenderedPageBreak/>
        <w:t>Zamawiający może odstąpić od umowy bez konieczności wyznaczania Wykonawcy terminu dodatkowego i bez ponoszenia kosztów za wykonane prace w przypadku:</w:t>
      </w:r>
    </w:p>
    <w:p w:rsidR="00E11CB5" w:rsidRDefault="00E11CB5">
      <w:pPr>
        <w:tabs>
          <w:tab w:val="left" w:pos="567"/>
        </w:tabs>
        <w:spacing w:line="360" w:lineRule="auto"/>
        <w:ind w:left="567" w:hanging="283"/>
        <w:jc w:val="both"/>
      </w:pPr>
      <w:r>
        <w:rPr>
          <w:color w:val="000000"/>
        </w:rPr>
        <w:t>1)</w:t>
      </w:r>
      <w:r>
        <w:rPr>
          <w:color w:val="000000"/>
        </w:rPr>
        <w:tab/>
        <w:t>gdy opóźnienie w wykonaniu świadczenia przekroczy 14 dni,</w:t>
      </w:r>
    </w:p>
    <w:p w:rsidR="00E11CB5" w:rsidRDefault="00E11CB5">
      <w:pPr>
        <w:pStyle w:val="Tekstpodstawowywcity21"/>
        <w:tabs>
          <w:tab w:val="left" w:pos="567"/>
        </w:tabs>
        <w:spacing w:line="360" w:lineRule="auto"/>
        <w:ind w:left="567" w:hanging="283"/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>gdy Wykonawca wykonuje lub wykonał dzieło w sposób wadliwy albo sprzeczny z umową,</w:t>
      </w:r>
    </w:p>
    <w:p w:rsidR="00E11CB5" w:rsidRDefault="00E11CB5">
      <w:pPr>
        <w:tabs>
          <w:tab w:val="left" w:pos="567"/>
        </w:tabs>
        <w:spacing w:line="360" w:lineRule="auto"/>
        <w:ind w:left="567" w:hanging="283"/>
        <w:jc w:val="both"/>
      </w:pPr>
      <w:r>
        <w:rPr>
          <w:color w:val="000000"/>
        </w:rPr>
        <w:t>3)</w:t>
      </w:r>
      <w:r>
        <w:rPr>
          <w:color w:val="000000"/>
        </w:rPr>
        <w:tab/>
      </w:r>
      <w:r w:rsidR="00280230">
        <w:t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>
        <w:rPr>
          <w:color w:val="000000"/>
        </w:rPr>
        <w:t>.</w:t>
      </w:r>
    </w:p>
    <w:p w:rsidR="00E11CB5" w:rsidRDefault="00E11CB5" w:rsidP="00FB1C1F">
      <w:pPr>
        <w:autoSpaceDE w:val="0"/>
        <w:spacing w:before="120" w:after="120" w:line="360" w:lineRule="auto"/>
        <w:jc w:val="center"/>
      </w:pPr>
      <w:r>
        <w:rPr>
          <w:b/>
          <w:bCs/>
        </w:rPr>
        <w:t>§ 6</w:t>
      </w:r>
    </w:p>
    <w:p w:rsidR="00E11CB5" w:rsidRDefault="00E11CB5">
      <w:pPr>
        <w:pStyle w:val="Tekstpodstawowy"/>
        <w:numPr>
          <w:ilvl w:val="0"/>
          <w:numId w:val="7"/>
        </w:numPr>
        <w:tabs>
          <w:tab w:val="left" w:pos="284"/>
        </w:tabs>
        <w:autoSpaceDE w:val="0"/>
        <w:spacing w:after="0" w:line="360" w:lineRule="auto"/>
        <w:jc w:val="both"/>
      </w:pPr>
      <w:r>
        <w:t xml:space="preserve">Strony zobowiązują się do wzajemnego informowania o wszelkich istotnych ustaleniach związanych z wykonywaniem świadczenia, które w ich ocenie mogą mieć wpływ na realizację zamówienia. </w:t>
      </w:r>
    </w:p>
    <w:p w:rsidR="00E11CB5" w:rsidRDefault="00E11CB5">
      <w:pPr>
        <w:pStyle w:val="Tekstpodstawowy"/>
        <w:numPr>
          <w:ilvl w:val="0"/>
          <w:numId w:val="7"/>
        </w:numPr>
        <w:tabs>
          <w:tab w:val="left" w:pos="284"/>
        </w:tabs>
        <w:autoSpaceDE w:val="0"/>
        <w:spacing w:after="0" w:line="360" w:lineRule="auto"/>
        <w:jc w:val="both"/>
      </w:pPr>
      <w:r>
        <w:t>Do bieżących kontaktów w sprawach dotyczących wykonania świadczenia, w tym wyznaczania terminów i dokonywania odbiorów prac oraz reprezentowania interesów Stron, upoważnieni są:</w:t>
      </w:r>
    </w:p>
    <w:p w:rsidR="00E11CB5" w:rsidRDefault="00E11CB5">
      <w:pPr>
        <w:pStyle w:val="western"/>
        <w:numPr>
          <w:ilvl w:val="0"/>
          <w:numId w:val="11"/>
        </w:numPr>
        <w:spacing w:before="0" w:line="360" w:lineRule="auto"/>
      </w:pPr>
      <w:r>
        <w:rPr>
          <w:sz w:val="24"/>
          <w:szCs w:val="24"/>
        </w:rPr>
        <w:t>po stronie Zamawiającego:</w:t>
      </w:r>
    </w:p>
    <w:p w:rsidR="00FB1C1F" w:rsidRDefault="00FB1C1F" w:rsidP="00FB1C1F">
      <w:pPr>
        <w:pStyle w:val="western"/>
        <w:spacing w:before="0" w:line="360" w:lineRule="auto"/>
        <w:ind w:left="360"/>
      </w:pPr>
      <w:r>
        <w:rPr>
          <w:sz w:val="24"/>
          <w:szCs w:val="24"/>
        </w:rPr>
        <w:lastRenderedPageBreak/>
        <w:t xml:space="preserve">Pani Natalia Górska – starszy specjalista w Wydziale Ochrony Przyrody (e-mail </w:t>
      </w:r>
      <w:hyperlink r:id="rId9" w:history="1">
        <w:r>
          <w:rPr>
            <w:rStyle w:val="Hipercze"/>
            <w:sz w:val="24"/>
            <w:szCs w:val="24"/>
          </w:rPr>
          <w:t>natalia.gorska.bydgoszcz@rdos.gov.pl</w:t>
        </w:r>
      </w:hyperlink>
      <w:r>
        <w:rPr>
          <w:sz w:val="24"/>
          <w:szCs w:val="24"/>
        </w:rPr>
        <w:t>, tel. 52 50-65-666 wew. 6025), lub</w:t>
      </w:r>
    </w:p>
    <w:p w:rsidR="00E11CB5" w:rsidRDefault="00E11CB5">
      <w:pPr>
        <w:pStyle w:val="western"/>
        <w:spacing w:before="0" w:line="360" w:lineRule="auto"/>
        <w:ind w:left="360"/>
      </w:pPr>
      <w:r>
        <w:rPr>
          <w:sz w:val="24"/>
          <w:szCs w:val="24"/>
        </w:rPr>
        <w:t xml:space="preserve">Pani Kornelia Leszczyńska-Deja – starszy specjalista w Wydziale Ochrony Przyrody (e-mail </w:t>
      </w:r>
      <w:r>
        <w:rPr>
          <w:rStyle w:val="Hipercze"/>
          <w:sz w:val="24"/>
          <w:szCs w:val="24"/>
        </w:rPr>
        <w:t>kornelia.leszczynska.bydgoszcz@rdos.gov.pl</w:t>
      </w:r>
      <w:r>
        <w:rPr>
          <w:sz w:val="24"/>
          <w:szCs w:val="24"/>
        </w:rPr>
        <w:t>, tel. 52 50-65-666 wew. 6022)</w:t>
      </w:r>
      <w:r w:rsidR="00FB1C1F">
        <w:rPr>
          <w:sz w:val="24"/>
          <w:szCs w:val="24"/>
        </w:rPr>
        <w:t xml:space="preserve"> lub</w:t>
      </w:r>
    </w:p>
    <w:p w:rsidR="00E11CB5" w:rsidRDefault="00E11CB5">
      <w:pPr>
        <w:pStyle w:val="western"/>
        <w:spacing w:before="0" w:line="360" w:lineRule="auto"/>
        <w:ind w:left="360"/>
      </w:pPr>
      <w:r>
        <w:rPr>
          <w:sz w:val="24"/>
          <w:szCs w:val="24"/>
        </w:rPr>
        <w:t xml:space="preserve">Pan Sebastian Dąbrowski – Główny specjalista w Wydziale Ochrony Przyrody (e-mail </w:t>
      </w:r>
      <w:hyperlink r:id="rId10" w:history="1">
        <w:r>
          <w:rPr>
            <w:rStyle w:val="Hipercze"/>
            <w:sz w:val="24"/>
            <w:szCs w:val="24"/>
          </w:rPr>
          <w:t>sebastian.dabrowskibydgoszcz@rdos.gov.pl</w:t>
        </w:r>
      </w:hyperlink>
      <w:r>
        <w:rPr>
          <w:sz w:val="24"/>
          <w:szCs w:val="24"/>
        </w:rPr>
        <w:t>, tel. 52 50-65-666 wew. 6023),</w:t>
      </w:r>
    </w:p>
    <w:p w:rsidR="00E11CB5" w:rsidRDefault="00E11CB5">
      <w:pPr>
        <w:pStyle w:val="western"/>
        <w:spacing w:before="0" w:line="360" w:lineRule="auto"/>
        <w:ind w:left="360"/>
        <w:rPr>
          <w:sz w:val="24"/>
          <w:szCs w:val="24"/>
        </w:rPr>
      </w:pPr>
    </w:p>
    <w:p w:rsidR="00E11CB5" w:rsidRDefault="00E11CB5">
      <w:pPr>
        <w:pStyle w:val="western"/>
        <w:numPr>
          <w:ilvl w:val="0"/>
          <w:numId w:val="11"/>
        </w:numPr>
        <w:spacing w:before="0" w:line="360" w:lineRule="auto"/>
      </w:pPr>
      <w:r>
        <w:rPr>
          <w:sz w:val="24"/>
          <w:szCs w:val="24"/>
        </w:rPr>
        <w:t>po stronie Wykonawcy:</w:t>
      </w:r>
    </w:p>
    <w:p w:rsidR="00E11CB5" w:rsidRDefault="00E11CB5">
      <w:pPr>
        <w:pStyle w:val="western"/>
        <w:spacing w:before="0" w:line="360" w:lineRule="auto"/>
        <w:ind w:left="360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11CB5" w:rsidRDefault="00E11CB5" w:rsidP="00FB1C1F">
      <w:pPr>
        <w:autoSpaceDE w:val="0"/>
        <w:spacing w:before="120" w:after="120" w:line="360" w:lineRule="auto"/>
        <w:jc w:val="center"/>
      </w:pPr>
      <w:r>
        <w:rPr>
          <w:b/>
          <w:bCs/>
        </w:rPr>
        <w:t>§ 7</w:t>
      </w:r>
    </w:p>
    <w:p w:rsidR="00E11CB5" w:rsidRDefault="00E11CB5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</w:pPr>
      <w:r>
        <w:rPr>
          <w:bCs/>
        </w:rPr>
        <w:t xml:space="preserve">Odbiór prac nastąpi na zasadach określonych w § 3 umowy po przeprowadzeniu w ramach odbioru oględzin terenowych miejsc wykonanych prac. </w:t>
      </w:r>
      <w:r>
        <w:t xml:space="preserve">Rozlicznie prac nastąpi w ramach odbioru prac. </w:t>
      </w:r>
    </w:p>
    <w:p w:rsidR="00E11CB5" w:rsidRDefault="00E11CB5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</w:pPr>
      <w:r>
        <w:lastRenderedPageBreak/>
        <w:t xml:space="preserve">Wszelkie ustalenia dokonane w trakcie odbioru prac powinny zostać ujęte w protokole odbioru prac. Obligatoryjnie, w protokole odbioru prac muszą zostać zawarte postanowienia dotyczące: </w:t>
      </w:r>
    </w:p>
    <w:p w:rsidR="00E11CB5" w:rsidRDefault="00E11CB5">
      <w:pPr>
        <w:numPr>
          <w:ilvl w:val="0"/>
          <w:numId w:val="5"/>
        </w:numPr>
        <w:spacing w:line="360" w:lineRule="auto"/>
        <w:jc w:val="both"/>
      </w:pPr>
      <w:r>
        <w:t>oceny zgodności i jakości wykonanej pracy z postanowieniami umowy,</w:t>
      </w:r>
    </w:p>
    <w:p w:rsidR="00E11CB5" w:rsidRDefault="00E11CB5">
      <w:pPr>
        <w:numPr>
          <w:ilvl w:val="0"/>
          <w:numId w:val="5"/>
        </w:numPr>
        <w:spacing w:line="360" w:lineRule="auto"/>
        <w:jc w:val="both"/>
      </w:pPr>
      <w:r>
        <w:t>konieczności dokonania poprawek i uzupełnień w przypadku stwierdzenia wad lub usterek w wykonaniu umowy.</w:t>
      </w:r>
    </w:p>
    <w:p w:rsidR="00E11CB5" w:rsidRDefault="00E11CB5">
      <w:pPr>
        <w:numPr>
          <w:ilvl w:val="0"/>
          <w:numId w:val="1"/>
        </w:numPr>
        <w:spacing w:line="360" w:lineRule="auto"/>
        <w:jc w:val="both"/>
      </w:pPr>
      <w:r>
        <w:t xml:space="preserve">Poprawki i uzupełnienia wykonanej, ale nieodebranej pracy, Wykonawca zobowiązany jest wykonać w terminie uzgodnionym przez Strony w protokole odbioru bez prawa </w:t>
      </w:r>
      <w:r>
        <w:br/>
        <w:t>do dodatkowego wynagrodzenia z tego tytułu.</w:t>
      </w:r>
    </w:p>
    <w:p w:rsidR="00E11CB5" w:rsidRDefault="00E11CB5">
      <w:pPr>
        <w:numPr>
          <w:ilvl w:val="0"/>
          <w:numId w:val="1"/>
        </w:numPr>
        <w:spacing w:line="360" w:lineRule="auto"/>
        <w:jc w:val="both"/>
      </w:pPr>
      <w:r>
        <w:t>Rozliczenie prac nastąpi po ich odebraniu przez Zamawiającego.</w:t>
      </w:r>
    </w:p>
    <w:p w:rsidR="00E11CB5" w:rsidRDefault="00E11CB5" w:rsidP="00FB1C1F">
      <w:pPr>
        <w:autoSpaceDE w:val="0"/>
        <w:spacing w:before="120" w:after="120" w:line="360" w:lineRule="auto"/>
        <w:jc w:val="center"/>
      </w:pPr>
      <w:r>
        <w:rPr>
          <w:b/>
        </w:rPr>
        <w:t>§ 8</w:t>
      </w:r>
    </w:p>
    <w:p w:rsidR="00E11CB5" w:rsidRPr="00FB1C1F" w:rsidRDefault="00E11CB5" w:rsidP="00FB1C1F">
      <w:pPr>
        <w:numPr>
          <w:ilvl w:val="0"/>
          <w:numId w:val="16"/>
        </w:numPr>
        <w:tabs>
          <w:tab w:val="clear" w:pos="0"/>
          <w:tab w:val="num" w:pos="-360"/>
          <w:tab w:val="left" w:pos="374"/>
        </w:tabs>
        <w:spacing w:line="360" w:lineRule="auto"/>
        <w:ind w:left="360"/>
        <w:jc w:val="both"/>
        <w:rPr>
          <w:color w:val="000000"/>
        </w:rPr>
      </w:pPr>
      <w:r w:rsidRPr="00FB1C1F">
        <w:rPr>
          <w:color w:val="000000"/>
        </w:rPr>
        <w:t>Wykonawca udziela Zamawiającemu dwuletniej gwarancji, której zakres oraz uprawnienia Stron określone zostały w karcie gwarancyjnej stanowiącej załącznik nr 2 do umowy.</w:t>
      </w:r>
    </w:p>
    <w:p w:rsidR="00E11CB5" w:rsidRPr="00FB1C1F" w:rsidRDefault="00E11CB5" w:rsidP="00FB1C1F">
      <w:pPr>
        <w:numPr>
          <w:ilvl w:val="0"/>
          <w:numId w:val="16"/>
        </w:numPr>
        <w:tabs>
          <w:tab w:val="left" w:pos="374"/>
        </w:tabs>
        <w:spacing w:line="360" w:lineRule="auto"/>
        <w:ind w:left="425" w:hanging="425"/>
        <w:jc w:val="both"/>
        <w:rPr>
          <w:color w:val="000000"/>
        </w:rPr>
      </w:pPr>
      <w:r w:rsidRPr="00FB1C1F">
        <w:rPr>
          <w:color w:val="000000"/>
        </w:rPr>
        <w:t xml:space="preserve">Wykonawca udziela Zamawiającemu dwuletniej rękojmi za wady fizyczne dzieła, niezależnie od uprawnień wynikających z gwarancji. </w:t>
      </w:r>
    </w:p>
    <w:p w:rsidR="00E11CB5" w:rsidRDefault="00E11CB5" w:rsidP="00FB1C1F">
      <w:pPr>
        <w:autoSpaceDE w:val="0"/>
        <w:spacing w:before="120" w:after="120" w:line="360" w:lineRule="auto"/>
        <w:jc w:val="center"/>
      </w:pPr>
      <w:r>
        <w:rPr>
          <w:b/>
          <w:bCs/>
        </w:rPr>
        <w:t>§ 9</w:t>
      </w:r>
    </w:p>
    <w:p w:rsidR="00E11CB5" w:rsidRDefault="00E11CB5">
      <w:pPr>
        <w:numPr>
          <w:ilvl w:val="0"/>
          <w:numId w:val="10"/>
        </w:numPr>
        <w:overflowPunct w:val="0"/>
        <w:autoSpaceDE w:val="0"/>
        <w:spacing w:line="360" w:lineRule="auto"/>
        <w:jc w:val="both"/>
      </w:pPr>
      <w:r>
        <w:lastRenderedPageBreak/>
        <w:t>W sprawach nieuregulowanych niniejszą umową będą miały zastosowanie przepisy Kodeksu cywilnego.</w:t>
      </w:r>
    </w:p>
    <w:p w:rsidR="00E11CB5" w:rsidRDefault="00E11CB5">
      <w:pPr>
        <w:numPr>
          <w:ilvl w:val="0"/>
          <w:numId w:val="10"/>
        </w:numPr>
        <w:overflowPunct w:val="0"/>
        <w:autoSpaceDE w:val="0"/>
        <w:spacing w:line="360" w:lineRule="auto"/>
        <w:jc w:val="both"/>
      </w:pPr>
      <w:r>
        <w:t>Wszelkie zmiany i uzupełnienia niniejszej umowy dokonywane będą na piśmie w formie aneksu pod rygorem nieważności.</w:t>
      </w:r>
    </w:p>
    <w:p w:rsidR="00E11CB5" w:rsidRDefault="00E11CB5">
      <w:pPr>
        <w:numPr>
          <w:ilvl w:val="0"/>
          <w:numId w:val="10"/>
        </w:numPr>
        <w:overflowPunct w:val="0"/>
        <w:autoSpaceDE w:val="0"/>
        <w:spacing w:line="360" w:lineRule="auto"/>
        <w:jc w:val="both"/>
      </w:pPr>
      <w:r>
        <w:t>Strony zobowiązują się do polubownego rozstrzygania ewentualnych sporów wynikających z wykonywania niniejszej umowy.</w:t>
      </w:r>
    </w:p>
    <w:p w:rsidR="00E11CB5" w:rsidRDefault="00E11CB5">
      <w:pPr>
        <w:numPr>
          <w:ilvl w:val="0"/>
          <w:numId w:val="10"/>
        </w:numPr>
        <w:overflowPunct w:val="0"/>
        <w:autoSpaceDE w:val="0"/>
        <w:spacing w:line="360" w:lineRule="auto"/>
        <w:jc w:val="both"/>
      </w:pPr>
      <w:r>
        <w:t>W przypadku braku porozumienia Strony zobowiązują się oddać spór do rozstrzygnięcia przez sąd powszechny właściwy miejscowo dla Zamawiającego.</w:t>
      </w:r>
    </w:p>
    <w:p w:rsidR="00E11CB5" w:rsidRDefault="00E11CB5">
      <w:pPr>
        <w:numPr>
          <w:ilvl w:val="0"/>
          <w:numId w:val="10"/>
        </w:numPr>
        <w:overflowPunct w:val="0"/>
        <w:autoSpaceDE w:val="0"/>
        <w:spacing w:line="360" w:lineRule="auto"/>
        <w:jc w:val="both"/>
      </w:pPr>
      <w:r>
        <w:t>Umowę wraz z załącznikiem sporządzono w trzech jednobrzmiących egzemplarzach, dwa egzemplarze dla Zamawiającego i jeden egzemplarz dla Wykonawcy.</w:t>
      </w:r>
    </w:p>
    <w:p w:rsidR="00E11CB5" w:rsidRDefault="00E11CB5">
      <w:pPr>
        <w:numPr>
          <w:ilvl w:val="0"/>
          <w:numId w:val="10"/>
        </w:numPr>
        <w:overflowPunct w:val="0"/>
        <w:autoSpaceDE w:val="0"/>
        <w:spacing w:line="360" w:lineRule="auto"/>
        <w:jc w:val="both"/>
      </w:pPr>
      <w:r>
        <w:t>Załącznikami do umowy są:</w:t>
      </w:r>
    </w:p>
    <w:p w:rsidR="00E11CB5" w:rsidRDefault="00E11CB5" w:rsidP="00FB1C1F">
      <w:pPr>
        <w:numPr>
          <w:ilvl w:val="0"/>
          <w:numId w:val="17"/>
        </w:numPr>
        <w:autoSpaceDE w:val="0"/>
        <w:spacing w:line="360" w:lineRule="auto"/>
        <w:jc w:val="both"/>
      </w:pPr>
      <w:r>
        <w:t>załącznik nr 1 Opis przedmiotu zamówienia,</w:t>
      </w:r>
    </w:p>
    <w:p w:rsidR="00E11CB5" w:rsidRDefault="00E11CB5" w:rsidP="00FB1C1F">
      <w:pPr>
        <w:numPr>
          <w:ilvl w:val="0"/>
          <w:numId w:val="17"/>
        </w:numPr>
        <w:autoSpaceDE w:val="0"/>
        <w:spacing w:line="360" w:lineRule="auto"/>
        <w:jc w:val="both"/>
      </w:pPr>
      <w:r>
        <w:t>załącznik nr 2 Karta Gwarancyjna.</w:t>
      </w:r>
    </w:p>
    <w:p w:rsidR="00E11CB5" w:rsidRDefault="00E11CB5">
      <w:pPr>
        <w:tabs>
          <w:tab w:val="left" w:pos="284"/>
        </w:tabs>
        <w:spacing w:line="360" w:lineRule="auto"/>
        <w:jc w:val="both"/>
      </w:pPr>
    </w:p>
    <w:p w:rsidR="00E11CB5" w:rsidRDefault="00E11CB5">
      <w:pPr>
        <w:tabs>
          <w:tab w:val="left" w:pos="284"/>
        </w:tabs>
        <w:spacing w:line="360" w:lineRule="auto"/>
        <w:jc w:val="both"/>
      </w:pPr>
    </w:p>
    <w:p w:rsidR="00E11CB5" w:rsidRDefault="00E11CB5">
      <w:pPr>
        <w:spacing w:line="360" w:lineRule="auto"/>
        <w:jc w:val="both"/>
      </w:pPr>
      <w:r>
        <w:rPr>
          <w:b/>
        </w:rPr>
        <w:lastRenderedPageBreak/>
        <w:tab/>
        <w:t xml:space="preserve">             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E11CB5" w:rsidRDefault="00E11CB5">
      <w:pPr>
        <w:spacing w:line="360" w:lineRule="auto"/>
        <w:jc w:val="both"/>
        <w:rPr>
          <w:b/>
        </w:rPr>
      </w:pPr>
    </w:p>
    <w:p w:rsidR="00E11CB5" w:rsidRDefault="00E11CB5">
      <w:pPr>
        <w:spacing w:line="360" w:lineRule="auto"/>
        <w:jc w:val="both"/>
      </w:pPr>
    </w:p>
    <w:p w:rsidR="00E11CB5" w:rsidRDefault="00E11CB5">
      <w:pPr>
        <w:spacing w:line="360" w:lineRule="auto"/>
        <w:jc w:val="both"/>
      </w:pPr>
    </w:p>
    <w:p w:rsidR="00E11CB5" w:rsidRDefault="00E11CB5">
      <w:pPr>
        <w:ind w:left="283" w:hanging="283"/>
        <w:jc w:val="center"/>
      </w:pPr>
      <w:r>
        <w:t xml:space="preserve"> ...............................................</w:t>
      </w:r>
      <w:r>
        <w:tab/>
      </w:r>
      <w:r>
        <w:tab/>
        <w:t xml:space="preserve">  ..................................................</w:t>
      </w:r>
    </w:p>
    <w:p w:rsidR="00E11CB5" w:rsidRDefault="00E11CB5">
      <w:pPr>
        <w:ind w:left="283" w:hanging="283"/>
        <w:jc w:val="center"/>
      </w:pPr>
      <w:r>
        <w:rPr>
          <w:i/>
          <w:vertAlign w:val="superscript"/>
        </w:rPr>
        <w:t>(pieczęć firmowa)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(pieczęć firmowa</w:t>
      </w:r>
    </w:p>
    <w:p w:rsidR="00E11CB5" w:rsidRDefault="00E11CB5">
      <w:pPr>
        <w:ind w:left="283" w:hanging="283"/>
      </w:pPr>
    </w:p>
    <w:p w:rsidR="00E11CB5" w:rsidRDefault="00E11CB5"/>
    <w:p w:rsidR="00E11CB5" w:rsidRDefault="00E11CB5"/>
    <w:p w:rsidR="00E11CB5" w:rsidRDefault="00E11CB5"/>
    <w:p w:rsidR="00E11CB5" w:rsidRDefault="00E11CB5">
      <w:pPr>
        <w:ind w:left="283" w:hanging="283"/>
        <w:jc w:val="center"/>
      </w:pPr>
      <w:r>
        <w:t>................................................</w:t>
      </w:r>
      <w:r>
        <w:tab/>
      </w:r>
      <w:r>
        <w:tab/>
        <w:t>.................................................</w:t>
      </w:r>
    </w:p>
    <w:p w:rsidR="00E11CB5" w:rsidRDefault="00E11CB5">
      <w:pPr>
        <w:ind w:left="283" w:hanging="283"/>
        <w:jc w:val="center"/>
      </w:pPr>
      <w:r>
        <w:rPr>
          <w:i/>
          <w:vertAlign w:val="superscript"/>
        </w:rPr>
        <w:t>(pieczątka i podpis)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vertAlign w:val="superscript"/>
        </w:rPr>
        <w:tab/>
        <w:t>(pieczątka i podpis)</w:t>
      </w:r>
    </w:p>
    <w:p w:rsidR="00E11CB5" w:rsidRDefault="00E11CB5">
      <w:pPr>
        <w:jc w:val="center"/>
      </w:pPr>
    </w:p>
    <w:p w:rsidR="00E11CB5" w:rsidRDefault="00E11CB5">
      <w:pPr>
        <w:jc w:val="center"/>
      </w:pPr>
    </w:p>
    <w:p w:rsidR="00E11CB5" w:rsidRDefault="00E11CB5">
      <w:pPr>
        <w:jc w:val="center"/>
      </w:pPr>
    </w:p>
    <w:p w:rsidR="00E11CB5" w:rsidRDefault="00E11CB5">
      <w:pPr>
        <w:jc w:val="center"/>
      </w:pPr>
    </w:p>
    <w:p w:rsidR="00E11CB5" w:rsidRDefault="00E11CB5">
      <w:pPr>
        <w:spacing w:line="360" w:lineRule="auto"/>
        <w:jc w:val="both"/>
      </w:pPr>
    </w:p>
    <w:p w:rsidR="00E11CB5" w:rsidRDefault="00E11CB5">
      <w:pPr>
        <w:autoSpaceDE w:val="0"/>
        <w:spacing w:line="360" w:lineRule="auto"/>
        <w:jc w:val="both"/>
      </w:pPr>
    </w:p>
    <w:sectPr w:rsidR="00E11CB5">
      <w:footerReference w:type="default" r:id="rId11"/>
      <w:pgSz w:w="12240" w:h="15840"/>
      <w:pgMar w:top="709" w:right="1417" w:bottom="1976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8C" w:rsidRDefault="0078628C">
      <w:r>
        <w:separator/>
      </w:r>
    </w:p>
  </w:endnote>
  <w:endnote w:type="continuationSeparator" w:id="0">
    <w:p w:rsidR="0078628C" w:rsidRDefault="0078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B5" w:rsidRDefault="00C26993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CB5" w:rsidRDefault="00E11C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11F3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5.1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FMcQzjaAAAACQEAAA8AAAAAAAAAAAAAAAAA4gQAAGRycy9kb3ducmV2LnhtbFBLBQYAAAAABAAE&#10;APMAAADpBQAAAAA=&#10;" stroked="f">
              <v:fill opacity="0"/>
              <v:textbox inset="0,0,0,0">
                <w:txbxContent>
                  <w:p w:rsidR="00E11CB5" w:rsidRDefault="00E11CB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11F3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8C" w:rsidRDefault="0078628C">
      <w:r>
        <w:separator/>
      </w:r>
    </w:p>
  </w:footnote>
  <w:footnote w:type="continuationSeparator" w:id="0">
    <w:p w:rsidR="0078628C" w:rsidRDefault="0078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1D5A66E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6DC4FBC"/>
    <w:multiLevelType w:val="multilevel"/>
    <w:tmpl w:val="550C45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9758E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58823E6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7"/>
    <w:rsid w:val="0015426E"/>
    <w:rsid w:val="001D5A66"/>
    <w:rsid w:val="002309E0"/>
    <w:rsid w:val="00255191"/>
    <w:rsid w:val="00280230"/>
    <w:rsid w:val="00396234"/>
    <w:rsid w:val="003C4300"/>
    <w:rsid w:val="00513138"/>
    <w:rsid w:val="00741266"/>
    <w:rsid w:val="0078628C"/>
    <w:rsid w:val="007A2037"/>
    <w:rsid w:val="00911F33"/>
    <w:rsid w:val="009220AC"/>
    <w:rsid w:val="00BB3844"/>
    <w:rsid w:val="00C06A17"/>
    <w:rsid w:val="00C26993"/>
    <w:rsid w:val="00D82DA5"/>
    <w:rsid w:val="00E019C2"/>
    <w:rsid w:val="00E11CB5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DCA0984-1E62-48FE-AD27-79999FAE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hAnsi="Symbol" w:cs="Times New Roman"/>
      <w:b w:val="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6"/>
  </w:style>
  <w:style w:type="character" w:styleId="Hipercze">
    <w:name w:val="Hyperlink"/>
    <w:rPr>
      <w:color w:val="0000FF"/>
      <w:u w:val="single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Tekstblokowy">
    <w:name w:val="WW-Tekst blokowy"/>
    <w:basedOn w:val="Normalny"/>
    <w:pPr>
      <w:widowControl w:val="0"/>
      <w:ind w:left="1134" w:right="1133"/>
      <w:jc w:val="both"/>
    </w:pPr>
    <w:rPr>
      <w:sz w:val="3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punktnumerowany">
    <w:name w:val="punktnumerowany"/>
    <w:basedOn w:val="Normalny"/>
    <w:pPr>
      <w:spacing w:before="120"/>
      <w:ind w:left="360" w:hanging="360"/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val="en-GB" w:eastAsia="zh-CN"/>
    </w:rPr>
  </w:style>
  <w:style w:type="paragraph" w:styleId="NormalnyWeb">
    <w:name w:val="Normal (Web)"/>
    <w:basedOn w:val="Normalny"/>
    <w:pPr>
      <w:suppressAutoHyphens w:val="0"/>
      <w:spacing w:before="280" w:after="119"/>
    </w:pPr>
  </w:style>
  <w:style w:type="paragraph" w:customStyle="1" w:styleId="western">
    <w:name w:val="western"/>
    <w:basedOn w:val="Normalny"/>
    <w:pPr>
      <w:suppressAutoHyphens w:val="0"/>
      <w:spacing w:before="280"/>
      <w:jc w:val="both"/>
    </w:pPr>
    <w:rPr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bastian.dabrowskibydgoszcz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a.gorska.bydgoszcz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8110</CharactersWithSpaces>
  <SharedDoc>false</SharedDoc>
  <HLinks>
    <vt:vector size="24" baseType="variant">
      <vt:variant>
        <vt:i4>4980833</vt:i4>
      </vt:variant>
      <vt:variant>
        <vt:i4>9</vt:i4>
      </vt:variant>
      <vt:variant>
        <vt:i4>0</vt:i4>
      </vt:variant>
      <vt:variant>
        <vt:i4>5</vt:i4>
      </vt:variant>
      <vt:variant>
        <vt:lpwstr>mailto:sebastian.dabrowskibydgoszcz@rdos.gov.pl</vt:lpwstr>
      </vt:variant>
      <vt:variant>
        <vt:lpwstr/>
      </vt:variant>
      <vt:variant>
        <vt:i4>1900651</vt:i4>
      </vt:variant>
      <vt:variant>
        <vt:i4>6</vt:i4>
      </vt:variant>
      <vt:variant>
        <vt:i4>0</vt:i4>
      </vt:variant>
      <vt:variant>
        <vt:i4>5</vt:i4>
      </vt:variant>
      <vt:variant>
        <vt:lpwstr>mailto:natalia.gorska.bydgoszcz@rdos.gov.pl</vt:lpwstr>
      </vt:variant>
      <vt:variant>
        <vt:lpwstr/>
      </vt:variant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Bogumiła</dc:creator>
  <cp:keywords/>
  <cp:lastModifiedBy>user</cp:lastModifiedBy>
  <cp:revision>2</cp:revision>
  <cp:lastPrinted>2017-06-07T06:53:00Z</cp:lastPrinted>
  <dcterms:created xsi:type="dcterms:W3CDTF">2017-06-30T10:33:00Z</dcterms:created>
  <dcterms:modified xsi:type="dcterms:W3CDTF">2017-06-30T10:33:00Z</dcterms:modified>
</cp:coreProperties>
</file>