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8F" w:rsidRDefault="002A488F" w:rsidP="002A4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8F" w:rsidRDefault="002A488F" w:rsidP="002A488F">
      <w:pPr>
        <w:pStyle w:val="Akapitzlist"/>
        <w:suppressAutoHyphens w:val="0"/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zapytania ofertowego.</w:t>
      </w:r>
    </w:p>
    <w:p w:rsidR="002A488F" w:rsidRDefault="002A488F" w:rsidP="002A488F">
      <w:pPr>
        <w:pStyle w:val="Akapitzlist"/>
        <w:suppressAutoHyphens w:val="0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488F" w:rsidRPr="002A488F" w:rsidRDefault="009B15DC" w:rsidP="002A4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Roczna </w:t>
      </w:r>
      <w:bookmarkStart w:id="0" w:name="_GoBack"/>
      <w:bookmarkEnd w:id="0"/>
      <w:r w:rsidR="002A488F">
        <w:rPr>
          <w:rFonts w:ascii="Times New Roman" w:hAnsi="Times New Roman"/>
          <w:sz w:val="24"/>
          <w:szCs w:val="24"/>
        </w:rPr>
        <w:t xml:space="preserve">kalkulacja czasu pracy dla Wykonawców, o których mowa w </w:t>
      </w:r>
      <w:r w:rsidR="002A488F" w:rsidRPr="002A488F">
        <w:rPr>
          <w:rFonts w:ascii="Times New Roman" w:hAnsi="Times New Roman"/>
          <w:sz w:val="24"/>
          <w:szCs w:val="24"/>
        </w:rPr>
        <w:t>art. 1 pkt 1b ustawy z 10 października 2002 roku o minimalnym wynagrodzeniu za pracę .</w:t>
      </w:r>
      <w:r w:rsidR="002A488F">
        <w:rPr>
          <w:rFonts w:ascii="Times New Roman" w:hAnsi="Times New Roman"/>
          <w:sz w:val="24"/>
          <w:szCs w:val="24"/>
        </w:rPr>
        <w:t xml:space="preserve"> </w:t>
      </w:r>
    </w:p>
    <w:p w:rsidR="002A488F" w:rsidRDefault="002A488F" w:rsidP="002A488F">
      <w:pPr>
        <w:pStyle w:val="Akapitzlist"/>
        <w:suppressAutoHyphens w:val="0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491"/>
        <w:gridCol w:w="1417"/>
        <w:gridCol w:w="1701"/>
      </w:tblGrid>
      <w:tr w:rsidR="002A488F" w:rsidRPr="00AA1371" w:rsidTr="00BF1D78">
        <w:trPr>
          <w:trHeight w:val="6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Zakres czynności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</w:t>
            </w:r>
            <w:r w:rsidRPr="004D3A9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</w:t>
            </w:r>
            <w:r w:rsidRPr="00AA13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 pracy w ujęciu miesięcznym</w:t>
            </w:r>
            <w:r w:rsidRPr="004D3A9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Ilość miesięcy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Czas pracy w ujęciu rocznym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(h)</w:t>
            </w:r>
          </w:p>
        </w:tc>
      </w:tr>
      <w:tr w:rsidR="002A488F" w:rsidRPr="00AA1371" w:rsidTr="00BF1D78">
        <w:trPr>
          <w:trHeight w:val="27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8F" w:rsidRPr="00AA1371" w:rsidRDefault="002A488F" w:rsidP="00BF1D78">
            <w:pPr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Przeprowadzenie weryfikacji i oceny pod względem formalnym i merytorycznym wewnętrznych aktów organizacji działalności Zamawiającego oraz opracowywanie projektów wewnętrznych aktów organizacji działalności Zamawiającego jeśli potrzeba lub konieczność ustanowienia takich aktów będzie wynikała z oceny stanu faktycznego przeprowadzonej przez Wykonawcę lub Zamawiającego.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144</w:t>
            </w:r>
          </w:p>
        </w:tc>
      </w:tr>
      <w:tr w:rsidR="002A488F" w:rsidRPr="00AA1371" w:rsidTr="00BF1D78">
        <w:trPr>
          <w:trHeight w:val="7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Prowadzenie szkoleń wstępnych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</w:tr>
      <w:tr w:rsidR="002A488F" w:rsidRPr="00AA1371" w:rsidTr="00BF1D78">
        <w:trPr>
          <w:trHeight w:val="11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Prowadzenie szkoleń okresowych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96</w:t>
            </w:r>
          </w:p>
        </w:tc>
      </w:tr>
      <w:tr w:rsidR="002A488F" w:rsidRPr="00AA1371" w:rsidTr="00BF1D7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8F" w:rsidRPr="00AA1371" w:rsidRDefault="002A488F" w:rsidP="00BF1D78">
            <w:pPr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Sporządzanie analiz objętych przedmiotem umowy i przedstawianie pracodawcy wniosków i uwag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96</w:t>
            </w:r>
          </w:p>
        </w:tc>
      </w:tr>
      <w:tr w:rsidR="002A488F" w:rsidRPr="00AA1371" w:rsidTr="00BF1D7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8F" w:rsidRPr="00AA1371" w:rsidRDefault="002A488F" w:rsidP="00BF1D78">
            <w:pPr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Prowadzenie spraw związanych z wypadkami przy pracy oraz w drodze do i z pracy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</w:tr>
      <w:tr w:rsidR="002A488F" w:rsidRPr="00AA1371" w:rsidTr="00BF1D78">
        <w:trPr>
          <w:trHeight w:val="15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8F" w:rsidRPr="00AA1371" w:rsidRDefault="002A488F" w:rsidP="00BF1D78">
            <w:pPr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Wykonywanie innych czynności z zakresu bezpieczeństwa i higieny pracy w tym z zakresu podstawowych zasad ochrony przeciwpożarowej oraz postępowania w razie pożaru wynikających z umowy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144</w:t>
            </w:r>
          </w:p>
        </w:tc>
      </w:tr>
      <w:tr w:rsidR="002A488F" w:rsidRPr="00AA1371" w:rsidTr="00BF1D7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88F" w:rsidRPr="00AA1371" w:rsidRDefault="002A488F" w:rsidP="00BF1D78">
            <w:pPr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371">
              <w:rPr>
                <w:rFonts w:eastAsia="Times New Roman" w:cs="Calibri"/>
                <w:color w:val="000000"/>
                <w:lang w:eastAsia="pl-PL"/>
              </w:rPr>
              <w:t>49,25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8F" w:rsidRPr="00AA1371" w:rsidRDefault="002A488F" w:rsidP="00BF1D7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8F" w:rsidRPr="00AA1371" w:rsidRDefault="002A488F" w:rsidP="00BF1D7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A488F" w:rsidRPr="00605CD5" w:rsidRDefault="002A488F" w:rsidP="002A488F">
      <w:pPr>
        <w:pStyle w:val="Akapitzlist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="004B7E72" w:rsidRDefault="004B7E72"/>
    <w:sectPr w:rsidR="004B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67683"/>
    <w:multiLevelType w:val="hybridMultilevel"/>
    <w:tmpl w:val="EBAE0F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AFAC02E">
      <w:start w:val="1"/>
      <w:numFmt w:val="decimal"/>
      <w:lvlText w:val="%2)"/>
      <w:lvlJc w:val="left"/>
      <w:pPr>
        <w:ind w:left="1664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8F"/>
    <w:rsid w:val="002A488F"/>
    <w:rsid w:val="004B7E72"/>
    <w:rsid w:val="009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98DF-D1A4-44EE-9D19-A0C997C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8F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88F"/>
    <w:pPr>
      <w:suppressAutoHyphens/>
      <w:spacing w:after="0"/>
      <w:ind w:left="720"/>
      <w:contextualSpacing/>
    </w:pPr>
    <w:rPr>
      <w:rFonts w:eastAsia="SimSu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2017-01-05T13:44:00Z</cp:lastPrinted>
  <dcterms:created xsi:type="dcterms:W3CDTF">2017-01-05T12:11:00Z</dcterms:created>
  <dcterms:modified xsi:type="dcterms:W3CDTF">2017-01-05T13:47:00Z</dcterms:modified>
</cp:coreProperties>
</file>