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94" w:rsidRPr="003B70E5" w:rsidRDefault="006C3494" w:rsidP="00A74E70">
      <w:pPr>
        <w:tabs>
          <w:tab w:val="left" w:pos="1805"/>
        </w:tabs>
        <w:spacing w:line="276" w:lineRule="auto"/>
        <w:rPr>
          <w:lang w:eastAsia="ar-SA"/>
        </w:rPr>
      </w:pPr>
      <w:r w:rsidRPr="003B70E5">
        <w:rPr>
          <w:lang w:eastAsia="ar-SA"/>
        </w:rPr>
        <w:t xml:space="preserve">Załącznik nr </w:t>
      </w:r>
      <w:r w:rsidR="00A74E70">
        <w:rPr>
          <w:lang w:eastAsia="ar-SA"/>
        </w:rPr>
        <w:t>1a</w:t>
      </w:r>
      <w:r w:rsidR="00A74E70">
        <w:rPr>
          <w:lang w:eastAsia="ar-SA"/>
        </w:rPr>
        <w:tab/>
      </w:r>
    </w:p>
    <w:p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3B70E5">
        <w:rPr>
          <w:b/>
          <w:bCs/>
          <w:smallCaps/>
          <w:lang w:eastAsia="ar-SA"/>
        </w:rPr>
        <w:t>O</w:t>
      </w:r>
      <w:r w:rsidR="00C67DAA" w:rsidRPr="003B70E5">
        <w:rPr>
          <w:b/>
          <w:bCs/>
          <w:smallCaps/>
          <w:lang w:eastAsia="ar-SA"/>
        </w:rPr>
        <w:t xml:space="preserve">pis </w:t>
      </w:r>
      <w:r w:rsidRPr="003B70E5">
        <w:rPr>
          <w:b/>
          <w:bCs/>
          <w:smallCaps/>
          <w:lang w:eastAsia="ar-SA"/>
        </w:rPr>
        <w:t xml:space="preserve">przedmiotu zamówienia </w:t>
      </w:r>
    </w:p>
    <w:p w:rsidR="006C3494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3B70E5">
        <w:rPr>
          <w:b/>
          <w:bCs/>
          <w:smallCaps/>
          <w:lang w:eastAsia="ar-SA"/>
        </w:rPr>
        <w:t xml:space="preserve">Obszar Natura 2000 </w:t>
      </w:r>
      <w:r w:rsidR="0051226F">
        <w:rPr>
          <w:b/>
          <w:bCs/>
          <w:smallCaps/>
          <w:lang w:eastAsia="ar-SA"/>
        </w:rPr>
        <w:t>Ostoja Nadgoplańska</w:t>
      </w:r>
      <w:r w:rsidR="008A7615" w:rsidRPr="0078014B">
        <w:rPr>
          <w:b/>
          <w:bCs/>
          <w:smallCaps/>
          <w:lang w:eastAsia="ar-SA"/>
        </w:rPr>
        <w:t xml:space="preserve"> PLB</w:t>
      </w:r>
      <w:r w:rsidR="0051226F">
        <w:rPr>
          <w:b/>
          <w:bCs/>
          <w:smallCaps/>
          <w:lang w:eastAsia="ar-SA"/>
        </w:rPr>
        <w:t>040004</w:t>
      </w:r>
    </w:p>
    <w:p w:rsidR="0051226F" w:rsidRPr="003B70E5" w:rsidRDefault="0051226F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>
        <w:rPr>
          <w:b/>
          <w:bCs/>
          <w:smallCaps/>
          <w:lang w:eastAsia="ar-SA"/>
        </w:rPr>
        <w:t>rezerwat przyrody Nadgoplański Park Tysiąclecia</w:t>
      </w:r>
    </w:p>
    <w:p w:rsidR="00D34ED2" w:rsidRPr="003B70E5" w:rsidRDefault="00D34ED2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3B70E5" w:rsidRDefault="009530E1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3B70E5" w:rsidRDefault="00A815B6" w:rsidP="003B70E5">
      <w:pPr>
        <w:spacing w:line="276" w:lineRule="auto"/>
        <w:jc w:val="both"/>
        <w:rPr>
          <w:rFonts w:eastAsia="TimesNewRomanPSMT"/>
          <w:b/>
          <w:bCs/>
        </w:rPr>
      </w:pPr>
      <w:r w:rsidRPr="003B70E5">
        <w:rPr>
          <w:rFonts w:eastAsia="TimesNewRomanPSMT"/>
          <w:b/>
          <w:bCs/>
        </w:rPr>
        <w:t xml:space="preserve">I. </w:t>
      </w:r>
      <w:r w:rsidR="0025369C" w:rsidRPr="003B70E5">
        <w:rPr>
          <w:rFonts w:eastAsia="TimesNewRomanPSMT"/>
          <w:b/>
          <w:bCs/>
        </w:rPr>
        <w:t>Pod</w:t>
      </w:r>
      <w:r w:rsidR="00D34ED2" w:rsidRPr="003B70E5">
        <w:rPr>
          <w:rFonts w:eastAsia="TimesNewRomanPSMT"/>
          <w:b/>
          <w:bCs/>
        </w:rPr>
        <w:t>stawa prowadzenia badań:</w:t>
      </w:r>
    </w:p>
    <w:p w:rsidR="00BA6CB1" w:rsidRPr="00885605" w:rsidRDefault="00BA6CB1" w:rsidP="00BA6CB1">
      <w:pPr>
        <w:spacing w:line="276" w:lineRule="auto"/>
        <w:jc w:val="both"/>
        <w:rPr>
          <w:rFonts w:eastAsia="TimesNewRomanPSMT"/>
        </w:rPr>
      </w:pPr>
      <w:r w:rsidRPr="00885605">
        <w:rPr>
          <w:rFonts w:eastAsia="TimesNewRomanPSMT"/>
        </w:rPr>
        <w:t xml:space="preserve">Celem projektu jest wykonanie monitoringu ornitologicznego o wybranych przedmiotach ochrony obszaru specjalnej ochrony ptaków </w:t>
      </w:r>
      <w:r w:rsidR="00D21559">
        <w:rPr>
          <w:rFonts w:eastAsia="TimesNewRomanPSMT"/>
        </w:rPr>
        <w:t>Ostoja Nadgoplańska</w:t>
      </w:r>
      <w:r w:rsidR="008A7615" w:rsidRPr="0078014B">
        <w:rPr>
          <w:rFonts w:eastAsia="TimesNewRomanPSMT"/>
        </w:rPr>
        <w:t xml:space="preserve"> w części położonej na terenie województwa kujawsko-pomorskiego</w:t>
      </w:r>
      <w:r w:rsidRPr="00885605">
        <w:rPr>
          <w:rFonts w:eastAsia="TimesNewRomanPSMT"/>
        </w:rPr>
        <w:t>.</w:t>
      </w:r>
    </w:p>
    <w:p w:rsidR="00BA6CB1" w:rsidRPr="00E25C97" w:rsidRDefault="00BA6CB1" w:rsidP="00BA6CB1">
      <w:pPr>
        <w:spacing w:line="276" w:lineRule="auto"/>
        <w:jc w:val="both"/>
        <w:rPr>
          <w:rFonts w:eastAsia="TimesNewRomanPSMT"/>
        </w:rPr>
      </w:pPr>
      <w:r w:rsidRPr="00E25C97">
        <w:rPr>
          <w:rFonts w:eastAsia="TimesNewRomanPSMT"/>
        </w:rPr>
        <w:t>Zgodnie z art. 31. ustawy z dnia 16 kwietnia 2004 roku o ochronie przyrody (Dz. U. z 20</w:t>
      </w:r>
      <w:r>
        <w:rPr>
          <w:rFonts w:eastAsia="TimesNewRomanPSMT"/>
        </w:rPr>
        <w:t>20</w:t>
      </w:r>
      <w:r w:rsidRPr="00E25C97">
        <w:rPr>
          <w:rFonts w:eastAsia="TimesNewRomanPSMT"/>
        </w:rPr>
        <w:t xml:space="preserve"> r. poz. </w:t>
      </w:r>
      <w:r>
        <w:rPr>
          <w:rFonts w:eastAsia="TimesNewRomanPSMT"/>
        </w:rPr>
        <w:t>55</w:t>
      </w:r>
      <w:r w:rsidR="00E00CF5">
        <w:rPr>
          <w:rFonts w:eastAsia="TimesNewRomanPSMT"/>
        </w:rPr>
        <w:t xml:space="preserve"> ze zm.</w:t>
      </w:r>
      <w:r w:rsidRPr="00E25C97">
        <w:rPr>
          <w:rFonts w:eastAsia="TimesNewRomanPSMT"/>
        </w:rPr>
        <w:t xml:space="preserve">) sprawujący nadzór (w tym przypadku Regionalny Dyrektor Ochrony Środowiska w Bydgoszczy) nad obszarem Natura 2000 sporządza i przekazuje Generalnemu Dyrektorowi Ochrony Środowiska co 3 lata w odniesieniu do obszaru specjalnej ochrony ptaków,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:rsidR="00BA6CB1" w:rsidRDefault="00BA6CB1" w:rsidP="00BA6CB1">
      <w:pPr>
        <w:spacing w:line="276" w:lineRule="auto"/>
        <w:jc w:val="both"/>
        <w:rPr>
          <w:rFonts w:eastAsia="TimesNewRomanPSMT"/>
        </w:rPr>
      </w:pPr>
      <w:r w:rsidRPr="00E25C97">
        <w:rPr>
          <w:rFonts w:eastAsia="TimesNewRomanPSMT"/>
        </w:rPr>
        <w:t>W celu określenia stanu ochrony przedmiotów ochrony ww. obszaru Natura 2000 należy wykonać monitoring ornitologiczny w okresie lęgowym.</w:t>
      </w:r>
    </w:p>
    <w:p w:rsidR="0051226F" w:rsidRDefault="0051226F" w:rsidP="00BA6CB1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Konieczność wykonania monitoringu ornitologicznego rezerwatu przyrody Nadgoplański Park Tysiąclecia wynika z zapisów Zarządzenia </w:t>
      </w:r>
      <w:r w:rsidRPr="0051226F">
        <w:rPr>
          <w:rFonts w:eastAsia="TimesNewRomanPSMT"/>
        </w:rPr>
        <w:t>Regionalnego Dyrektora Ochrony Środowiska w Bydgoszczy w sprawie ustanowienia planu ochrony dla rezerwatu przyrody „Nadgoplański Park Tysiąclecia” (Dz. Urz. Woj. Kuj-Pom. poz. 2552)</w:t>
      </w:r>
      <w:r>
        <w:rPr>
          <w:rFonts w:eastAsia="TimesNewRomanPSMT"/>
        </w:rPr>
        <w:t>.</w:t>
      </w:r>
    </w:p>
    <w:p w:rsidR="00BA6CB1" w:rsidRPr="00885605" w:rsidRDefault="00BA6CB1" w:rsidP="00BA6CB1">
      <w:pPr>
        <w:spacing w:line="276" w:lineRule="auto"/>
        <w:jc w:val="both"/>
        <w:rPr>
          <w:rFonts w:eastAsia="TimesNewRomanPSMT"/>
        </w:rPr>
      </w:pPr>
      <w:r w:rsidRPr="00885605">
        <w:rPr>
          <w:rFonts w:eastAsia="TimesNewRomanPSMT"/>
        </w:rPr>
        <w:t>Powyższe działania zostaną wykonane w latach 20</w:t>
      </w:r>
      <w:r>
        <w:rPr>
          <w:rFonts w:eastAsia="TimesNewRomanPSMT"/>
        </w:rPr>
        <w:t>20</w:t>
      </w:r>
      <w:r w:rsidRPr="00885605">
        <w:rPr>
          <w:rFonts w:eastAsia="TimesNewRomanPSMT"/>
        </w:rPr>
        <w:t>-20</w:t>
      </w:r>
      <w:r>
        <w:rPr>
          <w:rFonts w:eastAsia="TimesNewRomanPSMT"/>
        </w:rPr>
        <w:t>21</w:t>
      </w:r>
      <w:r w:rsidRPr="00885605">
        <w:rPr>
          <w:rFonts w:eastAsia="TimesNewRomanPSMT"/>
        </w:rPr>
        <w:t>.</w:t>
      </w:r>
    </w:p>
    <w:p w:rsidR="00A815B6" w:rsidRPr="003B70E5" w:rsidRDefault="00BA6CB1" w:rsidP="00BA6CB1">
      <w:pPr>
        <w:spacing w:line="276" w:lineRule="auto"/>
        <w:jc w:val="both"/>
      </w:pPr>
      <w:r w:rsidRPr="00885605">
        <w:rPr>
          <w:rFonts w:eastAsia="TimesNewRomanPSMT"/>
        </w:rPr>
        <w:t xml:space="preserve">Przedmiotem zamówienia jest </w:t>
      </w:r>
      <w:r w:rsidRPr="00885605">
        <w:t>raport z monitoringu orn</w:t>
      </w:r>
      <w:r>
        <w:t>itologicznego z okresu lęgowego</w:t>
      </w:r>
      <w:r>
        <w:br/>
        <w:t xml:space="preserve">wraz </w:t>
      </w:r>
      <w:r w:rsidRPr="00885605">
        <w:t>z </w:t>
      </w:r>
      <w:r w:rsidR="00AE5BF5" w:rsidRPr="009530E1">
        <w:t xml:space="preserve">oceną stanu ochrony </w:t>
      </w:r>
      <w:r w:rsidR="0051226F">
        <w:t xml:space="preserve">i </w:t>
      </w:r>
      <w:r w:rsidR="0051226F" w:rsidRPr="00885605">
        <w:t xml:space="preserve">oceną wpływu drapieżników na przedmioty ochrony </w:t>
      </w:r>
      <w:r w:rsidR="00AE5BF5" w:rsidRPr="009530E1">
        <w:t xml:space="preserve">obszaru specjalnej ochrony ptaków </w:t>
      </w:r>
      <w:r w:rsidR="00D21559">
        <w:rPr>
          <w:rFonts w:eastAsia="TimesNewRomanPSMT"/>
        </w:rPr>
        <w:t>Ostoja Nadgoplańska</w:t>
      </w:r>
      <w:r w:rsidR="00D21559" w:rsidRPr="0078014B">
        <w:rPr>
          <w:rFonts w:eastAsia="TimesNewRomanPSMT"/>
        </w:rPr>
        <w:t xml:space="preserve"> </w:t>
      </w:r>
      <w:r w:rsidR="008A7615">
        <w:t>PLB</w:t>
      </w:r>
      <w:r w:rsidR="00D21559">
        <w:t>040004</w:t>
      </w:r>
      <w:r w:rsidR="008A7615">
        <w:t xml:space="preserve"> w </w:t>
      </w:r>
      <w:r w:rsidR="008A7615" w:rsidRPr="0078014B">
        <w:rPr>
          <w:rFonts w:eastAsia="TimesNewRomanPSMT"/>
        </w:rPr>
        <w:t>części położonej na terenie województwa kujawsko-pomorskiego</w:t>
      </w:r>
      <w:r w:rsidR="0051226F">
        <w:rPr>
          <w:rFonts w:eastAsia="TimesNewRomanPSMT"/>
        </w:rPr>
        <w:t xml:space="preserve">, </w:t>
      </w:r>
      <w:r w:rsidR="0051226F" w:rsidRPr="00885605">
        <w:t>a także z monitoringu awifauny rezerwatu przyrody</w:t>
      </w:r>
      <w:r w:rsidR="0051226F">
        <w:t xml:space="preserve"> Nadgoplański Park Tysiąclecia</w:t>
      </w:r>
      <w:r w:rsidR="00E04DC3" w:rsidRPr="003B70E5">
        <w:t>.</w:t>
      </w:r>
    </w:p>
    <w:p w:rsidR="00A815B6" w:rsidRPr="003B70E5" w:rsidRDefault="00A815B6" w:rsidP="003B70E5">
      <w:pPr>
        <w:spacing w:line="276" w:lineRule="auto"/>
        <w:jc w:val="both"/>
      </w:pPr>
    </w:p>
    <w:p w:rsidR="00A815B6" w:rsidRPr="003B70E5" w:rsidRDefault="00A815B6" w:rsidP="003B70E5">
      <w:pPr>
        <w:spacing w:line="276" w:lineRule="auto"/>
        <w:jc w:val="both"/>
        <w:rPr>
          <w:b/>
        </w:rPr>
      </w:pPr>
      <w:r w:rsidRPr="003B70E5">
        <w:rPr>
          <w:b/>
        </w:rPr>
        <w:t xml:space="preserve">II. </w:t>
      </w:r>
      <w:r w:rsidR="00D34ED2" w:rsidRPr="003B70E5">
        <w:rPr>
          <w:b/>
        </w:rPr>
        <w:t xml:space="preserve">Zakres </w:t>
      </w:r>
      <w:r w:rsidR="0060780B" w:rsidRPr="003B70E5">
        <w:rPr>
          <w:b/>
        </w:rPr>
        <w:t>prac w ramach przedmiotu zamówienia</w:t>
      </w:r>
      <w:r w:rsidR="00D34ED2" w:rsidRPr="003B70E5">
        <w:rPr>
          <w:b/>
        </w:rPr>
        <w:t>:</w:t>
      </w:r>
    </w:p>
    <w:p w:rsidR="00E42639" w:rsidRPr="003B70E5" w:rsidRDefault="00E42639" w:rsidP="003B70E5">
      <w:pPr>
        <w:spacing w:line="276" w:lineRule="auto"/>
        <w:ind w:left="426"/>
        <w:jc w:val="both"/>
        <w:rPr>
          <w:b/>
        </w:rPr>
      </w:pPr>
    </w:p>
    <w:p w:rsidR="00D21559" w:rsidRDefault="00DD7F48" w:rsidP="003B70E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Przeprowadzenie badań terenow</w:t>
      </w:r>
      <w:r w:rsidR="003A134C">
        <w:rPr>
          <w:rFonts w:ascii="Times New Roman" w:hAnsi="Times New Roman"/>
          <w:sz w:val="24"/>
          <w:szCs w:val="24"/>
        </w:rPr>
        <w:t>ych</w:t>
      </w:r>
      <w:r w:rsidR="00D21559">
        <w:rPr>
          <w:rFonts w:ascii="Times New Roman" w:hAnsi="Times New Roman"/>
          <w:sz w:val="24"/>
          <w:szCs w:val="24"/>
        </w:rPr>
        <w:t>:</w:t>
      </w:r>
    </w:p>
    <w:p w:rsidR="003A134C" w:rsidRDefault="00D21559" w:rsidP="00D21559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73A7B">
        <w:rPr>
          <w:rFonts w:ascii="Times New Roman" w:hAnsi="Times New Roman"/>
          <w:sz w:val="24"/>
          <w:szCs w:val="24"/>
        </w:rPr>
        <w:t>onitoringu populacji</w:t>
      </w:r>
      <w:r w:rsidR="00B73A7B" w:rsidRPr="003B70E5">
        <w:rPr>
          <w:rFonts w:ascii="Times New Roman" w:hAnsi="Times New Roman"/>
          <w:sz w:val="24"/>
          <w:szCs w:val="24"/>
        </w:rPr>
        <w:t xml:space="preserve"> następujących gatunków ptaków</w:t>
      </w:r>
      <w:r>
        <w:rPr>
          <w:rFonts w:ascii="Times New Roman" w:hAnsi="Times New Roman"/>
          <w:sz w:val="24"/>
          <w:szCs w:val="24"/>
        </w:rPr>
        <w:t xml:space="preserve"> w obszarze Natura 2000 </w:t>
      </w:r>
      <w:r w:rsidRPr="00D21559">
        <w:rPr>
          <w:rFonts w:ascii="Times New Roman" w:hAnsi="Times New Roman"/>
          <w:sz w:val="24"/>
          <w:szCs w:val="24"/>
        </w:rPr>
        <w:t>Ostoja Nadgoplańska PLB040004</w:t>
      </w:r>
      <w:r w:rsidR="00B73A7B">
        <w:rPr>
          <w:rFonts w:ascii="Times New Roman" w:hAnsi="Times New Roman"/>
          <w:sz w:val="24"/>
          <w:szCs w:val="24"/>
        </w:rPr>
        <w:t>:</w:t>
      </w:r>
    </w:p>
    <w:p w:rsidR="00D21559" w:rsidRPr="0033725F" w:rsidRDefault="00786585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bąk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bączek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wodnik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trzciniak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brzęczka (populacja lęgowa),</w:t>
      </w:r>
    </w:p>
    <w:p w:rsidR="003B307A" w:rsidRPr="0033725F" w:rsidRDefault="003B307A" w:rsidP="003B307A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podróżniczek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łyska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lastRenderedPageBreak/>
        <w:t>czernica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perkoz dwuczuby (populacja lęgowa),</w:t>
      </w:r>
    </w:p>
    <w:p w:rsidR="00D21559" w:rsidRPr="0033725F" w:rsidRDefault="00D21559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kormoran (populacja lęgowa),</w:t>
      </w:r>
    </w:p>
    <w:p w:rsidR="00786585" w:rsidRPr="0033725F" w:rsidRDefault="00786585" w:rsidP="00D21559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rybitwa rzeczna (populacja lęgowa)</w:t>
      </w:r>
      <w:r w:rsidR="00D21559" w:rsidRPr="0033725F">
        <w:rPr>
          <w:rFonts w:ascii="Times New Roman" w:hAnsi="Times New Roman"/>
          <w:sz w:val="24"/>
          <w:szCs w:val="24"/>
        </w:rPr>
        <w:t>,</w:t>
      </w:r>
    </w:p>
    <w:p w:rsidR="00D21559" w:rsidRDefault="00D21559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Monitoringu populacji</w:t>
      </w:r>
      <w:r w:rsidRPr="003B70E5">
        <w:rPr>
          <w:rFonts w:ascii="Times New Roman" w:hAnsi="Times New Roman"/>
          <w:sz w:val="24"/>
          <w:szCs w:val="24"/>
        </w:rPr>
        <w:t xml:space="preserve"> następujących gatunków ptaków</w:t>
      </w:r>
      <w:r>
        <w:rPr>
          <w:rFonts w:ascii="Times New Roman" w:hAnsi="Times New Roman"/>
          <w:sz w:val="24"/>
          <w:szCs w:val="24"/>
        </w:rPr>
        <w:t xml:space="preserve"> w rezerwacie przyrody Nadgoplański Park Tysiąclecia:</w:t>
      </w:r>
    </w:p>
    <w:p w:rsidR="00D21559" w:rsidRDefault="00D21559" w:rsidP="00D21559">
      <w:pPr>
        <w:pStyle w:val="Akapitzlist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czajka (populacja lęgowa),</w:t>
      </w:r>
    </w:p>
    <w:p w:rsidR="00D21559" w:rsidRDefault="00D21559" w:rsidP="00D21559">
      <w:pPr>
        <w:pStyle w:val="Akapitzlist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559">
        <w:rPr>
          <w:rFonts w:ascii="Times New Roman" w:hAnsi="Times New Roman"/>
          <w:sz w:val="24"/>
          <w:szCs w:val="24"/>
        </w:rPr>
        <w:t>krwawodziób</w:t>
      </w:r>
      <w:proofErr w:type="spellEnd"/>
      <w:r w:rsidRPr="00D21559">
        <w:rPr>
          <w:rFonts w:ascii="Times New Roman" w:hAnsi="Times New Roman"/>
          <w:sz w:val="24"/>
          <w:szCs w:val="24"/>
        </w:rPr>
        <w:t xml:space="preserve"> (populacja lęgowa),</w:t>
      </w:r>
    </w:p>
    <w:p w:rsidR="00443087" w:rsidRDefault="00D21559" w:rsidP="00443087">
      <w:pPr>
        <w:pStyle w:val="Akapitzlist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21559">
        <w:rPr>
          <w:rFonts w:ascii="Times New Roman" w:hAnsi="Times New Roman"/>
          <w:sz w:val="24"/>
          <w:szCs w:val="24"/>
        </w:rPr>
        <w:t>rycyk (populacja lęgowa),</w:t>
      </w:r>
    </w:p>
    <w:p w:rsidR="00D21559" w:rsidRPr="00443087" w:rsidRDefault="00D21559" w:rsidP="00443087">
      <w:pPr>
        <w:pStyle w:val="Akapitzlist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43087">
        <w:rPr>
          <w:rFonts w:ascii="Times New Roman" w:hAnsi="Times New Roman"/>
          <w:sz w:val="24"/>
          <w:szCs w:val="24"/>
        </w:rPr>
        <w:t>kulik wielki (populacja lęgowa).</w:t>
      </w:r>
    </w:p>
    <w:p w:rsidR="00D21559" w:rsidRDefault="00443087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obcych gatunków ssaków drapieżnych i ocena ich wpływu na awifaunę jeziora Gopło oraz ocena wpływu drapieżników na przedmioty ochrony obszaru Natura 2000 (perkoza dwuczubego, gęgawę, czernicę, wodnika, łyskę, rybitwę rzeczną).</w:t>
      </w:r>
    </w:p>
    <w:p w:rsidR="0060780B" w:rsidRPr="003B70E5" w:rsidRDefault="0060780B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:rsidR="00C8234F" w:rsidRPr="003B70E5" w:rsidRDefault="00E109FD" w:rsidP="003B70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Wykonawca przeprowadzi </w:t>
      </w:r>
      <w:r w:rsidR="00707697" w:rsidRPr="003B70E5">
        <w:rPr>
          <w:rFonts w:ascii="Times New Roman" w:hAnsi="Times New Roman"/>
          <w:sz w:val="24"/>
          <w:szCs w:val="24"/>
        </w:rPr>
        <w:t>badania terenowe</w:t>
      </w:r>
      <w:r w:rsidR="00B20827" w:rsidRPr="003B70E5">
        <w:rPr>
          <w:rFonts w:ascii="Times New Roman" w:hAnsi="Times New Roman"/>
          <w:sz w:val="24"/>
          <w:szCs w:val="24"/>
        </w:rPr>
        <w:t xml:space="preserve"> na obszarze Natu</w:t>
      </w:r>
      <w:r w:rsidR="006C3494" w:rsidRPr="003B70E5">
        <w:rPr>
          <w:rFonts w:ascii="Times New Roman" w:hAnsi="Times New Roman"/>
          <w:sz w:val="24"/>
          <w:szCs w:val="24"/>
        </w:rPr>
        <w:t xml:space="preserve">ra 2000 </w:t>
      </w:r>
      <w:r w:rsidR="00443087">
        <w:rPr>
          <w:rFonts w:ascii="Times New Roman" w:hAnsi="Times New Roman"/>
          <w:sz w:val="24"/>
          <w:szCs w:val="24"/>
        </w:rPr>
        <w:t>Ostoja Nadgoplańska</w:t>
      </w:r>
      <w:r w:rsidR="00786585" w:rsidRPr="00786585">
        <w:rPr>
          <w:rFonts w:ascii="Times New Roman" w:hAnsi="Times New Roman"/>
          <w:sz w:val="24"/>
          <w:szCs w:val="24"/>
        </w:rPr>
        <w:t xml:space="preserve"> w części położonej na terenie województwa kujawsko-pomorskiego</w:t>
      </w:r>
      <w:r w:rsidR="00443087">
        <w:rPr>
          <w:rFonts w:ascii="Times New Roman" w:hAnsi="Times New Roman"/>
          <w:sz w:val="24"/>
          <w:szCs w:val="24"/>
        </w:rPr>
        <w:t xml:space="preserve"> oraz rezerwacie przyrody Nadgoplański Park Tysiąclecia</w:t>
      </w:r>
      <w:r w:rsidR="00786585">
        <w:rPr>
          <w:rFonts w:ascii="Times New Roman" w:hAnsi="Times New Roman"/>
          <w:sz w:val="24"/>
          <w:szCs w:val="24"/>
        </w:rPr>
        <w:t>,</w:t>
      </w:r>
      <w:r w:rsidR="00F9265E">
        <w:rPr>
          <w:rFonts w:ascii="Times New Roman" w:hAnsi="Times New Roman"/>
          <w:sz w:val="24"/>
          <w:szCs w:val="24"/>
        </w:rPr>
        <w:t xml:space="preserve"> </w:t>
      </w:r>
      <w:r w:rsidR="00B20827" w:rsidRPr="003B70E5">
        <w:rPr>
          <w:rFonts w:ascii="Times New Roman" w:hAnsi="Times New Roman"/>
          <w:sz w:val="24"/>
          <w:szCs w:val="24"/>
        </w:rPr>
        <w:t>w następujący sposób:</w:t>
      </w:r>
    </w:p>
    <w:p w:rsidR="008921B7" w:rsidRPr="008921B7" w:rsidRDefault="008921B7" w:rsidP="008921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921B7" w:rsidRPr="008921B7" w:rsidRDefault="008921B7" w:rsidP="008921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786585" w:rsidRDefault="00786585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Bąk (populacja lęgowa) - ocena liczebności gatunku w obszarze, ocena stanu zachowania siedlisk:</w:t>
      </w:r>
    </w:p>
    <w:p w:rsidR="00786585" w:rsidRDefault="00786585" w:rsidP="0078658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1A6">
        <w:rPr>
          <w:rFonts w:ascii="Times New Roman" w:hAnsi="Times New Roman"/>
          <w:sz w:val="24"/>
          <w:szCs w:val="24"/>
        </w:rPr>
        <w:t>3 kontrole: pierwsza w</w:t>
      </w:r>
      <w:r w:rsidR="00095F90">
        <w:rPr>
          <w:rFonts w:ascii="Times New Roman" w:hAnsi="Times New Roman"/>
          <w:sz w:val="24"/>
          <w:szCs w:val="24"/>
        </w:rPr>
        <w:t xml:space="preserve"> okresie 1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-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15</w:t>
      </w:r>
      <w:r w:rsidRPr="00D151A6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 xml:space="preserve">, druga w </w:t>
      </w:r>
      <w:r w:rsidR="00095F90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16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-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kwietnia, trzecia w </w:t>
      </w:r>
      <w:r w:rsidR="00095F90">
        <w:rPr>
          <w:rFonts w:ascii="Times New Roman" w:hAnsi="Times New Roman"/>
          <w:sz w:val="24"/>
          <w:szCs w:val="24"/>
        </w:rPr>
        <w:t>okresie 1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-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maja,</w:t>
      </w:r>
    </w:p>
    <w:p w:rsidR="00095F90" w:rsidRDefault="00095F90" w:rsidP="0078658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095F90" w:rsidRDefault="003B307A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Bączek</w:t>
      </w:r>
      <w:r w:rsidR="00095F90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siedlisk:</w:t>
      </w:r>
    </w:p>
    <w:p w:rsidR="00095F90" w:rsidRDefault="00095F90" w:rsidP="00095F90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kontrol</w:t>
      </w:r>
      <w:r w:rsidR="003B307A">
        <w:rPr>
          <w:rFonts w:ascii="Times New Roman" w:hAnsi="Times New Roman"/>
          <w:sz w:val="24"/>
          <w:szCs w:val="24"/>
        </w:rPr>
        <w:t>e: dwie</w:t>
      </w:r>
      <w:r>
        <w:rPr>
          <w:rFonts w:ascii="Times New Roman" w:hAnsi="Times New Roman"/>
          <w:sz w:val="24"/>
          <w:szCs w:val="24"/>
        </w:rPr>
        <w:t xml:space="preserve"> </w:t>
      </w:r>
      <w:r w:rsidR="003B307A" w:rsidRPr="0085071A">
        <w:rPr>
          <w:rFonts w:ascii="Times New Roman" w:hAnsi="Times New Roman"/>
          <w:sz w:val="24"/>
          <w:szCs w:val="24"/>
        </w:rPr>
        <w:t>w okresie 15 maja - 5 czerwca (nasłuch „szczekających” samców)</w:t>
      </w:r>
      <w:r w:rsidR="003B307A">
        <w:rPr>
          <w:rFonts w:ascii="Times New Roman" w:hAnsi="Times New Roman"/>
          <w:sz w:val="24"/>
          <w:szCs w:val="24"/>
        </w:rPr>
        <w:t xml:space="preserve">, </w:t>
      </w:r>
      <w:r w:rsidR="003B307A" w:rsidRPr="0085071A">
        <w:rPr>
          <w:rFonts w:ascii="Times New Roman" w:hAnsi="Times New Roman"/>
          <w:sz w:val="24"/>
          <w:szCs w:val="24"/>
        </w:rPr>
        <w:t>dwie w okresie 15 czerwca - 31 lipca (nasłuch „szczekających” samców oraz przelot ptaków z pokarmem)</w:t>
      </w:r>
      <w:r>
        <w:rPr>
          <w:rFonts w:ascii="Times New Roman" w:hAnsi="Times New Roman"/>
          <w:sz w:val="24"/>
          <w:szCs w:val="24"/>
        </w:rPr>
        <w:t>,</w:t>
      </w:r>
    </w:p>
    <w:p w:rsidR="00095F90" w:rsidRDefault="00095F90" w:rsidP="00095F90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B01409" w:rsidRDefault="003B307A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Wodnik</w:t>
      </w:r>
      <w:r w:rsidR="00B01409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siedlisk:</w:t>
      </w:r>
    </w:p>
    <w:p w:rsidR="00B01409" w:rsidRDefault="00D9264D" w:rsidP="00B0140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</w:t>
      </w:r>
      <w:r w:rsidR="003B307A">
        <w:rPr>
          <w:rFonts w:ascii="Times New Roman" w:hAnsi="Times New Roman"/>
          <w:sz w:val="24"/>
          <w:szCs w:val="24"/>
        </w:rPr>
        <w:t>w okresie 1 – 10 kwietnia, druga w okresie 20 kwietnia – 30 kwietnia, trzecia w okresie 1 – 10 maja</w:t>
      </w:r>
      <w:r>
        <w:rPr>
          <w:rFonts w:ascii="Times New Roman" w:hAnsi="Times New Roman"/>
          <w:sz w:val="24"/>
          <w:szCs w:val="24"/>
        </w:rPr>
        <w:t>,</w:t>
      </w:r>
    </w:p>
    <w:p w:rsidR="00D9264D" w:rsidRDefault="00D9264D" w:rsidP="003B307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 w:rsidR="00F42652">
        <w:rPr>
          <w:rFonts w:ascii="Times New Roman" w:hAnsi="Times New Roman"/>
          <w:sz w:val="24"/>
          <w:szCs w:val="24"/>
        </w:rPr>
        <w:t>.</w:t>
      </w:r>
    </w:p>
    <w:p w:rsidR="00F42652" w:rsidRDefault="003B307A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Trzciniak</w:t>
      </w:r>
      <w:r w:rsidR="00F42652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siedlisk:</w:t>
      </w:r>
    </w:p>
    <w:p w:rsidR="00F42652" w:rsidRDefault="00F42652" w:rsidP="00F4265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="003B307A">
        <w:rPr>
          <w:rFonts w:ascii="Times New Roman" w:hAnsi="Times New Roman"/>
          <w:sz w:val="24"/>
          <w:szCs w:val="24"/>
        </w:rPr>
        <w:t>w okresie 5 – 31 maja, w odstępach 5 – 10 dni</w:t>
      </w:r>
      <w:r>
        <w:rPr>
          <w:rFonts w:ascii="Times New Roman" w:hAnsi="Times New Roman"/>
          <w:sz w:val="24"/>
          <w:szCs w:val="24"/>
        </w:rPr>
        <w:t>,</w:t>
      </w:r>
    </w:p>
    <w:p w:rsidR="00F42652" w:rsidRDefault="00F42652" w:rsidP="00F4265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B307A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3B307A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Brzęczka</w:t>
      </w:r>
      <w:r w:rsidR="009B571F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siedlisk: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="003B307A">
        <w:rPr>
          <w:rFonts w:ascii="Times New Roman" w:hAnsi="Times New Roman"/>
          <w:sz w:val="24"/>
          <w:szCs w:val="24"/>
        </w:rPr>
        <w:t>w okresie 25 kwietnia - 20 maja, w odstępach 10 – 14 dni</w:t>
      </w:r>
      <w:r>
        <w:rPr>
          <w:rFonts w:ascii="Times New Roman" w:hAnsi="Times New Roman"/>
          <w:sz w:val="24"/>
          <w:szCs w:val="24"/>
        </w:rPr>
        <w:t>,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3B307A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Podróżniczek</w:t>
      </w:r>
      <w:r w:rsidR="009B571F">
        <w:rPr>
          <w:rFonts w:ascii="Times New Roman" w:hAnsi="Times New Roman"/>
          <w:sz w:val="24"/>
          <w:szCs w:val="24"/>
        </w:rPr>
        <w:t xml:space="preserve"> (populacja lęgowa)</w:t>
      </w:r>
      <w:r w:rsidR="003071E9">
        <w:rPr>
          <w:rFonts w:ascii="Times New Roman" w:hAnsi="Times New Roman"/>
          <w:sz w:val="24"/>
          <w:szCs w:val="24"/>
        </w:rPr>
        <w:t>,</w:t>
      </w:r>
      <w:r w:rsidR="009B571F">
        <w:rPr>
          <w:rFonts w:ascii="Times New Roman" w:hAnsi="Times New Roman"/>
          <w:sz w:val="24"/>
          <w:szCs w:val="24"/>
        </w:rPr>
        <w:t xml:space="preserve"> kania ruda (populacja lęgowa) - ocena liczebności gatunku w obszarze, ocena stanu zachowania siedlisk: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kontrole: </w:t>
      </w:r>
      <w:r w:rsidR="003B307A">
        <w:rPr>
          <w:rFonts w:ascii="Times New Roman" w:hAnsi="Times New Roman"/>
          <w:sz w:val="24"/>
          <w:szCs w:val="24"/>
        </w:rPr>
        <w:t>w okresie od 1 kwietnia do 10 maja w odstępach 7-10 dni</w:t>
      </w:r>
      <w:r>
        <w:rPr>
          <w:rFonts w:ascii="Times New Roman" w:hAnsi="Times New Roman"/>
          <w:sz w:val="24"/>
          <w:szCs w:val="24"/>
        </w:rPr>
        <w:t>,</w:t>
      </w:r>
    </w:p>
    <w:p w:rsidR="009B571F" w:rsidRDefault="009B571F" w:rsidP="003B307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07A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B11ED2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Łyska</w:t>
      </w:r>
      <w:r w:rsidR="009B571F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siedlisk: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kontrole</w:t>
      </w:r>
      <w:r w:rsidR="003071E9">
        <w:rPr>
          <w:rFonts w:ascii="Times New Roman" w:hAnsi="Times New Roman"/>
          <w:sz w:val="24"/>
          <w:szCs w:val="24"/>
        </w:rPr>
        <w:t xml:space="preserve">: </w:t>
      </w:r>
      <w:r w:rsidR="00B11ED2">
        <w:rPr>
          <w:rFonts w:ascii="Times New Roman" w:hAnsi="Times New Roman"/>
          <w:sz w:val="24"/>
          <w:szCs w:val="24"/>
        </w:rPr>
        <w:t>pierwsza w okresie 1 – 10 maja, druga w okresie 21 – 31 maja</w:t>
      </w:r>
      <w:r w:rsidR="003071E9">
        <w:rPr>
          <w:rFonts w:ascii="Times New Roman" w:hAnsi="Times New Roman"/>
          <w:sz w:val="24"/>
          <w:szCs w:val="24"/>
        </w:rPr>
        <w:t>,</w:t>
      </w:r>
    </w:p>
    <w:p w:rsidR="003071E9" w:rsidRDefault="003071E9" w:rsidP="00B11ED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1ED2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B11ED2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Czernica</w:t>
      </w:r>
      <w:r w:rsidR="009B571F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="00B11ED2">
        <w:rPr>
          <w:rFonts w:ascii="Times New Roman" w:hAnsi="Times New Roman"/>
          <w:sz w:val="24"/>
          <w:szCs w:val="24"/>
        </w:rPr>
        <w:t>w okresie 11 maja – 5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1ED2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B11ED2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Perkoz dwuczuby</w:t>
      </w:r>
      <w:r w:rsidR="009B571F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kontrole: </w:t>
      </w:r>
      <w:r w:rsidR="00B11ED2" w:rsidRPr="00DD4DDC">
        <w:rPr>
          <w:rFonts w:ascii="Times New Roman" w:hAnsi="Times New Roman"/>
          <w:sz w:val="24"/>
          <w:szCs w:val="24"/>
        </w:rPr>
        <w:t>pierwsz</w:t>
      </w:r>
      <w:r w:rsidR="00B11ED2">
        <w:rPr>
          <w:rFonts w:ascii="Times New Roman" w:hAnsi="Times New Roman"/>
          <w:sz w:val="24"/>
          <w:szCs w:val="24"/>
        </w:rPr>
        <w:t>a</w:t>
      </w:r>
      <w:r w:rsidR="00B11ED2" w:rsidRPr="00DD4DDC">
        <w:rPr>
          <w:rFonts w:ascii="Times New Roman" w:hAnsi="Times New Roman"/>
          <w:sz w:val="24"/>
          <w:szCs w:val="24"/>
        </w:rPr>
        <w:t xml:space="preserve"> w okresie </w:t>
      </w:r>
      <w:r w:rsidR="00B11ED2">
        <w:rPr>
          <w:rFonts w:ascii="Times New Roman" w:hAnsi="Times New Roman"/>
          <w:sz w:val="24"/>
          <w:szCs w:val="24"/>
        </w:rPr>
        <w:t>21 – 30 kwietnia</w:t>
      </w:r>
      <w:r w:rsidR="00B11ED2" w:rsidRPr="00DD4DDC">
        <w:rPr>
          <w:rFonts w:ascii="Times New Roman" w:hAnsi="Times New Roman"/>
          <w:sz w:val="24"/>
          <w:szCs w:val="24"/>
        </w:rPr>
        <w:t>, drug</w:t>
      </w:r>
      <w:r w:rsidR="00B11ED2">
        <w:rPr>
          <w:rFonts w:ascii="Times New Roman" w:hAnsi="Times New Roman"/>
          <w:sz w:val="24"/>
          <w:szCs w:val="24"/>
        </w:rPr>
        <w:t>a</w:t>
      </w:r>
      <w:r w:rsidR="00B11ED2" w:rsidRPr="00DD4DDC">
        <w:rPr>
          <w:rFonts w:ascii="Times New Roman" w:hAnsi="Times New Roman"/>
          <w:sz w:val="24"/>
          <w:szCs w:val="24"/>
        </w:rPr>
        <w:t xml:space="preserve"> w okresie </w:t>
      </w:r>
      <w:r w:rsidR="00B11ED2">
        <w:rPr>
          <w:rFonts w:ascii="Times New Roman" w:hAnsi="Times New Roman"/>
          <w:sz w:val="24"/>
          <w:szCs w:val="24"/>
        </w:rPr>
        <w:t>11 – 20 maja</w:t>
      </w:r>
      <w:r w:rsidR="00B11ED2" w:rsidRPr="00DD4DDC">
        <w:rPr>
          <w:rFonts w:ascii="Times New Roman" w:hAnsi="Times New Roman"/>
          <w:sz w:val="24"/>
          <w:szCs w:val="24"/>
        </w:rPr>
        <w:t>, trzeci</w:t>
      </w:r>
      <w:r w:rsidR="00B11ED2">
        <w:rPr>
          <w:rFonts w:ascii="Times New Roman" w:hAnsi="Times New Roman"/>
          <w:sz w:val="24"/>
          <w:szCs w:val="24"/>
        </w:rPr>
        <w:t>a</w:t>
      </w:r>
      <w:r w:rsidR="00B11ED2" w:rsidRPr="00DD4DDC">
        <w:rPr>
          <w:rFonts w:ascii="Times New Roman" w:hAnsi="Times New Roman"/>
          <w:sz w:val="24"/>
          <w:szCs w:val="24"/>
        </w:rPr>
        <w:t xml:space="preserve"> w okresie </w:t>
      </w:r>
      <w:r w:rsidR="00B11ED2">
        <w:rPr>
          <w:rFonts w:ascii="Times New Roman" w:hAnsi="Times New Roman"/>
          <w:sz w:val="24"/>
          <w:szCs w:val="24"/>
        </w:rPr>
        <w:t>1 – 15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1ED2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B11ED2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Kormoran</w:t>
      </w:r>
      <w:r w:rsidR="009B571F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="00B11ED2" w:rsidRPr="0078014B">
        <w:rPr>
          <w:rFonts w:ascii="Times New Roman" w:hAnsi="Times New Roman"/>
          <w:sz w:val="24"/>
          <w:szCs w:val="24"/>
        </w:rPr>
        <w:t xml:space="preserve">w okresie </w:t>
      </w:r>
      <w:r w:rsidR="00B11ED2">
        <w:rPr>
          <w:rFonts w:ascii="Times New Roman" w:hAnsi="Times New Roman"/>
          <w:sz w:val="24"/>
          <w:szCs w:val="24"/>
        </w:rPr>
        <w:t>20 kwietnia</w:t>
      </w:r>
      <w:r w:rsidR="00B11ED2" w:rsidRPr="0078014B">
        <w:rPr>
          <w:rFonts w:ascii="Times New Roman" w:hAnsi="Times New Roman"/>
          <w:sz w:val="24"/>
          <w:szCs w:val="24"/>
        </w:rPr>
        <w:t xml:space="preserve"> – 20 </w:t>
      </w:r>
      <w:r w:rsidR="00B11ED2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>,</w:t>
      </w:r>
    </w:p>
    <w:p w:rsidR="00B11ED2" w:rsidRDefault="00B11ED2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należy policzyć wszystkie zajęte gniazda w zlokalizowanych koloniach lęgowych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1ED2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B11ED2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B571F">
        <w:rPr>
          <w:rFonts w:ascii="Times New Roman" w:hAnsi="Times New Roman"/>
          <w:sz w:val="24"/>
          <w:szCs w:val="24"/>
        </w:rPr>
        <w:t xml:space="preserve">ybitwa </w:t>
      </w:r>
      <w:r>
        <w:rPr>
          <w:rFonts w:ascii="Times New Roman" w:hAnsi="Times New Roman"/>
          <w:sz w:val="24"/>
          <w:szCs w:val="24"/>
        </w:rPr>
        <w:t>rzeczna</w:t>
      </w:r>
      <w:r w:rsidR="009B571F">
        <w:rPr>
          <w:rFonts w:ascii="Times New Roman" w:hAnsi="Times New Roman"/>
          <w:sz w:val="24"/>
          <w:szCs w:val="24"/>
        </w:rPr>
        <w:t xml:space="preserve">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 xml:space="preserve">: </w:t>
      </w:r>
      <w:r w:rsidR="00B11ED2" w:rsidRPr="0078014B">
        <w:rPr>
          <w:rFonts w:ascii="Times New Roman" w:hAnsi="Times New Roman"/>
          <w:sz w:val="24"/>
          <w:szCs w:val="24"/>
        </w:rPr>
        <w:t>pierwsz</w:t>
      </w:r>
      <w:r w:rsidR="00B11ED2">
        <w:rPr>
          <w:rFonts w:ascii="Times New Roman" w:hAnsi="Times New Roman"/>
          <w:sz w:val="24"/>
          <w:szCs w:val="24"/>
        </w:rPr>
        <w:t>a</w:t>
      </w:r>
      <w:r w:rsidR="00B11ED2" w:rsidRPr="0078014B">
        <w:rPr>
          <w:rFonts w:ascii="Times New Roman" w:hAnsi="Times New Roman"/>
          <w:sz w:val="24"/>
          <w:szCs w:val="24"/>
        </w:rPr>
        <w:t xml:space="preserve"> w okresie 10 - 30 maja, drug</w:t>
      </w:r>
      <w:r w:rsidR="00B11ED2">
        <w:rPr>
          <w:rFonts w:ascii="Times New Roman" w:hAnsi="Times New Roman"/>
          <w:sz w:val="24"/>
          <w:szCs w:val="24"/>
        </w:rPr>
        <w:t>a</w:t>
      </w:r>
      <w:r w:rsidR="00B11ED2" w:rsidRPr="0078014B">
        <w:rPr>
          <w:rFonts w:ascii="Times New Roman" w:hAnsi="Times New Roman"/>
          <w:sz w:val="24"/>
          <w:szCs w:val="24"/>
        </w:rPr>
        <w:t xml:space="preserve"> w okresie 10 – 20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Pr="00786585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11ED2">
        <w:rPr>
          <w:rFonts w:ascii="Times New Roman" w:hAnsi="Times New Roman"/>
          <w:sz w:val="24"/>
          <w:szCs w:val="24"/>
        </w:rPr>
        <w:t>wzdłuż brzegów jeziora Gopło oraz innych zbiorników wodnych położonych w obszarze Natura 2000 Ostoja Nadgoplańska w granicach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B11ED2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Czajka</w:t>
      </w:r>
      <w:r w:rsidR="009B571F" w:rsidRPr="005D3F4D">
        <w:rPr>
          <w:rFonts w:ascii="Times New Roman" w:hAnsi="Times New Roman"/>
          <w:sz w:val="24"/>
          <w:szCs w:val="24"/>
        </w:rPr>
        <w:t xml:space="preserve"> (populacja lęgowa)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</w:t>
      </w:r>
      <w:r w:rsidR="00557E9A">
        <w:rPr>
          <w:rFonts w:ascii="Times New Roman" w:hAnsi="Times New Roman"/>
          <w:sz w:val="24"/>
          <w:szCs w:val="24"/>
        </w:rPr>
        <w:t>wawodziób</w:t>
      </w:r>
      <w:proofErr w:type="spellEnd"/>
      <w:r w:rsidR="00557E9A">
        <w:rPr>
          <w:rFonts w:ascii="Times New Roman" w:hAnsi="Times New Roman"/>
          <w:sz w:val="24"/>
          <w:szCs w:val="24"/>
        </w:rPr>
        <w:t xml:space="preserve"> </w:t>
      </w:r>
      <w:r w:rsidR="00557E9A" w:rsidRPr="005D3F4D">
        <w:rPr>
          <w:rFonts w:ascii="Times New Roman" w:hAnsi="Times New Roman"/>
          <w:sz w:val="24"/>
          <w:szCs w:val="24"/>
        </w:rPr>
        <w:t>(populacja lęgowa)</w:t>
      </w:r>
      <w:r w:rsidR="00557E9A">
        <w:rPr>
          <w:rFonts w:ascii="Times New Roman" w:hAnsi="Times New Roman"/>
          <w:sz w:val="24"/>
          <w:szCs w:val="24"/>
        </w:rPr>
        <w:t xml:space="preserve">, rycyk </w:t>
      </w:r>
      <w:r w:rsidR="00557E9A" w:rsidRPr="005D3F4D">
        <w:rPr>
          <w:rFonts w:ascii="Times New Roman" w:hAnsi="Times New Roman"/>
          <w:sz w:val="24"/>
          <w:szCs w:val="24"/>
        </w:rPr>
        <w:t>(populacja lęgowa)</w:t>
      </w:r>
      <w:r w:rsidR="00557E9A">
        <w:rPr>
          <w:rFonts w:ascii="Times New Roman" w:hAnsi="Times New Roman"/>
          <w:sz w:val="24"/>
          <w:szCs w:val="24"/>
        </w:rPr>
        <w:t xml:space="preserve">, kulik wielki </w:t>
      </w:r>
      <w:r w:rsidR="00557E9A" w:rsidRPr="005D3F4D">
        <w:rPr>
          <w:rFonts w:ascii="Times New Roman" w:hAnsi="Times New Roman"/>
          <w:sz w:val="24"/>
          <w:szCs w:val="24"/>
        </w:rPr>
        <w:t>(populacja lęgowa)</w:t>
      </w:r>
      <w:r>
        <w:rPr>
          <w:rFonts w:ascii="Times New Roman" w:hAnsi="Times New Roman"/>
          <w:sz w:val="24"/>
          <w:szCs w:val="24"/>
        </w:rPr>
        <w:t xml:space="preserve"> </w:t>
      </w:r>
      <w:r w:rsidR="009B571F">
        <w:rPr>
          <w:rFonts w:ascii="Times New Roman" w:hAnsi="Times New Roman"/>
          <w:sz w:val="24"/>
          <w:szCs w:val="24"/>
        </w:rPr>
        <w:t>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557E9A" w:rsidRDefault="00557E9A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kontrole: pierwsza w okresie 15 – 25 kwietnia, druga w okresie 1 – 10 maja, trzecia w okresie 1 – 10 czerwca,</w:t>
      </w:r>
    </w:p>
    <w:p w:rsidR="00557E9A" w:rsidRDefault="00557E9A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potencjalne siedliska lęgowe gatunków na terenie rezerwatu przyrody Nadgoplański Park Tysiąclecia.</w:t>
      </w:r>
    </w:p>
    <w:p w:rsidR="00B11ED2" w:rsidRPr="0033725F" w:rsidRDefault="00557E9A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Monitoring obcych gatunków ssaków drapieżnych i ocena ich wpływu na awifaunę jeziora Gopło oraz ocena wpływu drapieżników na przedmioty ochrony obszaru Natura 2000 (perkoza dwuczubego, gęgawę, czernicę, wodnika, łyskę, rybitwę rzeczną):</w:t>
      </w:r>
    </w:p>
    <w:p w:rsidR="00557E9A" w:rsidRPr="0033725F" w:rsidRDefault="00557E9A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 xml:space="preserve">- rejestracja obecności zwierząt za pomocą </w:t>
      </w:r>
      <w:proofErr w:type="spellStart"/>
      <w:r w:rsidRPr="0033725F">
        <w:rPr>
          <w:rFonts w:ascii="Times New Roman" w:hAnsi="Times New Roman"/>
          <w:sz w:val="24"/>
          <w:szCs w:val="24"/>
        </w:rPr>
        <w:t>fotopułapek</w:t>
      </w:r>
      <w:proofErr w:type="spellEnd"/>
      <w:r w:rsidRPr="0033725F">
        <w:rPr>
          <w:rFonts w:ascii="Times New Roman" w:hAnsi="Times New Roman"/>
          <w:sz w:val="24"/>
          <w:szCs w:val="24"/>
        </w:rPr>
        <w:t xml:space="preserve"> (10 szt.)</w:t>
      </w:r>
      <w:r w:rsidR="0033725F">
        <w:rPr>
          <w:rFonts w:ascii="Times New Roman" w:hAnsi="Times New Roman"/>
          <w:sz w:val="24"/>
          <w:szCs w:val="24"/>
        </w:rPr>
        <w:t xml:space="preserve"> zamontowanych na terenie </w:t>
      </w:r>
      <w:r w:rsidR="0033725F" w:rsidRPr="0033725F">
        <w:rPr>
          <w:rFonts w:ascii="Times New Roman" w:hAnsi="Times New Roman"/>
          <w:sz w:val="24"/>
          <w:szCs w:val="24"/>
        </w:rPr>
        <w:t>rezerwatu przyrody Nadgoplański Park Tysiąclecia</w:t>
      </w:r>
      <w:r w:rsidR="0033725F">
        <w:rPr>
          <w:rFonts w:ascii="Times New Roman" w:hAnsi="Times New Roman"/>
          <w:sz w:val="24"/>
          <w:szCs w:val="24"/>
        </w:rPr>
        <w:t xml:space="preserve"> w </w:t>
      </w:r>
      <w:r w:rsidR="0033725F" w:rsidRPr="0033725F">
        <w:rPr>
          <w:rFonts w:ascii="Times New Roman" w:hAnsi="Times New Roman"/>
          <w:sz w:val="24"/>
          <w:szCs w:val="24"/>
        </w:rPr>
        <w:t>styczniu, kwietniu, maju, wrześniu</w:t>
      </w:r>
      <w:r w:rsidRPr="0033725F">
        <w:rPr>
          <w:rFonts w:ascii="Times New Roman" w:hAnsi="Times New Roman"/>
          <w:sz w:val="24"/>
          <w:szCs w:val="24"/>
        </w:rPr>
        <w:t>,</w:t>
      </w:r>
    </w:p>
    <w:p w:rsidR="00557E9A" w:rsidRPr="0033725F" w:rsidRDefault="00557E9A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- wykorzystanie pływających tratw do rejestracji tropów zwierząt, na których znajdują się tunele, wewnątrz których przechodzące zwierzęta pozostawiają tropy na specjalnie przygotowanej glince,</w:t>
      </w:r>
    </w:p>
    <w:p w:rsidR="00557E9A" w:rsidRPr="0033725F" w:rsidRDefault="00557E9A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 xml:space="preserve">- </w:t>
      </w:r>
      <w:r w:rsidR="0033725F" w:rsidRPr="0033725F">
        <w:rPr>
          <w:rFonts w:ascii="Times New Roman" w:hAnsi="Times New Roman"/>
          <w:sz w:val="24"/>
          <w:szCs w:val="24"/>
        </w:rPr>
        <w:t xml:space="preserve">20 </w:t>
      </w:r>
      <w:r w:rsidRPr="0033725F">
        <w:rPr>
          <w:rFonts w:ascii="Times New Roman" w:hAnsi="Times New Roman"/>
          <w:sz w:val="24"/>
          <w:szCs w:val="24"/>
        </w:rPr>
        <w:t xml:space="preserve">tratw </w:t>
      </w:r>
      <w:r w:rsidR="0053403F" w:rsidRPr="0033725F">
        <w:rPr>
          <w:rFonts w:ascii="Times New Roman" w:hAnsi="Times New Roman"/>
          <w:sz w:val="24"/>
          <w:szCs w:val="24"/>
        </w:rPr>
        <w:t xml:space="preserve">należy rozmieścić co 300 – 500 m wzdłuż linii brzegowej </w:t>
      </w:r>
      <w:r w:rsidR="0033725F" w:rsidRPr="0033725F">
        <w:rPr>
          <w:rFonts w:ascii="Times New Roman" w:hAnsi="Times New Roman"/>
          <w:sz w:val="24"/>
          <w:szCs w:val="24"/>
        </w:rPr>
        <w:t xml:space="preserve">jeziora </w:t>
      </w:r>
      <w:r w:rsidR="0053403F" w:rsidRPr="0033725F">
        <w:rPr>
          <w:rFonts w:ascii="Times New Roman" w:hAnsi="Times New Roman"/>
          <w:sz w:val="24"/>
          <w:szCs w:val="24"/>
        </w:rPr>
        <w:t>na wybranym fragmencie rezerwatu przyrody Nadgoplański Park Tysiąclecia,</w:t>
      </w:r>
      <w:r w:rsidR="0033725F" w:rsidRPr="0033725F">
        <w:rPr>
          <w:rFonts w:ascii="Times New Roman" w:hAnsi="Times New Roman"/>
          <w:sz w:val="24"/>
          <w:szCs w:val="24"/>
        </w:rPr>
        <w:t xml:space="preserve"> w obrębie działek nr: gmina Jeziora Wielkie: 118, 150 - obręb Kościeszki, 117, 157 - obręb Rzeszynek, 136, 137, 138/1, 138/2, 140/3, 140/5, 146, 147 - obręb Siemionki; gmina Kruszwica: 3322/1, 3322/2, 3323, 62, 71 - obręb Lachmirowice, 135 - obręb Ostrówek.</w:t>
      </w:r>
    </w:p>
    <w:p w:rsidR="0053403F" w:rsidRPr="0033725F" w:rsidRDefault="0053403F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- tratwy należy kontrolować raz na tydzień</w:t>
      </w:r>
      <w:r w:rsidR="00F549CC" w:rsidRPr="0033725F">
        <w:rPr>
          <w:rFonts w:ascii="Times New Roman" w:hAnsi="Times New Roman"/>
          <w:sz w:val="24"/>
          <w:szCs w:val="24"/>
        </w:rPr>
        <w:t xml:space="preserve"> w </w:t>
      </w:r>
      <w:r w:rsidR="00E00CF5">
        <w:rPr>
          <w:rFonts w:ascii="Times New Roman" w:hAnsi="Times New Roman"/>
          <w:sz w:val="24"/>
          <w:szCs w:val="24"/>
        </w:rPr>
        <w:t>lutym lub marcu</w:t>
      </w:r>
      <w:r w:rsidR="00F549CC" w:rsidRPr="0033725F">
        <w:rPr>
          <w:rFonts w:ascii="Times New Roman" w:hAnsi="Times New Roman"/>
          <w:sz w:val="24"/>
          <w:szCs w:val="24"/>
        </w:rPr>
        <w:t>, kwietniu, maju, wrześniu</w:t>
      </w:r>
      <w:r w:rsidRPr="0033725F">
        <w:rPr>
          <w:rFonts w:ascii="Times New Roman" w:hAnsi="Times New Roman"/>
          <w:sz w:val="24"/>
          <w:szCs w:val="24"/>
        </w:rPr>
        <w:t>,</w:t>
      </w:r>
    </w:p>
    <w:p w:rsidR="0053403F" w:rsidRDefault="0053403F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3725F">
        <w:rPr>
          <w:rFonts w:ascii="Times New Roman" w:hAnsi="Times New Roman"/>
          <w:sz w:val="24"/>
          <w:szCs w:val="24"/>
        </w:rPr>
        <w:t>- podczas kontroli należy rejestrować liczbę tropów, na podstawie której zostanie określona liczba osobników</w:t>
      </w:r>
      <w:r w:rsidR="0033725F" w:rsidRPr="0033725F">
        <w:rPr>
          <w:rFonts w:ascii="Times New Roman" w:hAnsi="Times New Roman"/>
          <w:sz w:val="24"/>
          <w:szCs w:val="24"/>
        </w:rPr>
        <w:t xml:space="preserve"> poszczególnych gatunków.</w:t>
      </w:r>
    </w:p>
    <w:p w:rsidR="00557E9A" w:rsidRDefault="00557E9A" w:rsidP="00557E9A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:rsidR="00980297" w:rsidRPr="003B70E5" w:rsidRDefault="00980297" w:rsidP="006515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prowadzenia powyższych badań należy </w:t>
      </w:r>
      <w:r w:rsidR="006515CF">
        <w:rPr>
          <w:rFonts w:ascii="Times New Roman" w:hAnsi="Times New Roman"/>
          <w:sz w:val="24"/>
          <w:szCs w:val="24"/>
        </w:rPr>
        <w:t>identyfikować</w:t>
      </w:r>
      <w:r>
        <w:rPr>
          <w:rFonts w:ascii="Times New Roman" w:hAnsi="Times New Roman"/>
          <w:sz w:val="24"/>
          <w:szCs w:val="24"/>
        </w:rPr>
        <w:t xml:space="preserve"> wszystkie zagrożenia dla przedmiotów ochrony objętych monitoringiem</w:t>
      </w:r>
      <w:r w:rsidR="006515CF">
        <w:rPr>
          <w:rFonts w:ascii="Times New Roman" w:hAnsi="Times New Roman"/>
          <w:sz w:val="24"/>
          <w:szCs w:val="24"/>
        </w:rPr>
        <w:t xml:space="preserve"> występujące w terenie</w:t>
      </w:r>
      <w:r>
        <w:rPr>
          <w:rFonts w:ascii="Times New Roman" w:hAnsi="Times New Roman"/>
          <w:sz w:val="24"/>
          <w:szCs w:val="24"/>
        </w:rPr>
        <w:t>.</w:t>
      </w:r>
    </w:p>
    <w:p w:rsidR="00540CBC" w:rsidRPr="003B70E5" w:rsidRDefault="00540CBC" w:rsidP="003B70E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C78" w:rsidRPr="003B70E5" w:rsidRDefault="007E5F20" w:rsidP="003B70E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Ogólne w</w:t>
      </w:r>
      <w:r w:rsidR="00B90645" w:rsidRPr="003B70E5">
        <w:rPr>
          <w:rFonts w:ascii="Times New Roman" w:hAnsi="Times New Roman"/>
          <w:sz w:val="24"/>
          <w:szCs w:val="24"/>
        </w:rPr>
        <w:t>arunki prowadzenia kontroli:</w:t>
      </w:r>
    </w:p>
    <w:p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Kontroli poświęconych populacjom lęgowym nie należy prowadzić przy silnym wietrze oraz podczas opadów.</w:t>
      </w:r>
    </w:p>
    <w:p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B90645" w:rsidRPr="003B70E5">
        <w:rPr>
          <w:rFonts w:ascii="Times New Roman" w:hAnsi="Times New Roman"/>
          <w:sz w:val="24"/>
          <w:szCs w:val="24"/>
        </w:rPr>
        <w:t>yniki inwentaryzacji należy nanosić na mapę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E968CC" w:rsidRPr="003B70E5">
        <w:rPr>
          <w:rFonts w:ascii="Times New Roman" w:hAnsi="Times New Roman"/>
          <w:sz w:val="24"/>
          <w:szCs w:val="24"/>
        </w:rPr>
        <w:t>ykonując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monitoring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lęgowych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populacji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ptaków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należy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stosować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zalecenia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zawarte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w poradniku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 xml:space="preserve">metodycznym: Chylarecki P., Sikora A., </w:t>
      </w:r>
      <w:proofErr w:type="spellStart"/>
      <w:r w:rsidR="00E968CC" w:rsidRPr="003B70E5">
        <w:rPr>
          <w:rFonts w:ascii="Times New Roman" w:hAnsi="Times New Roman"/>
          <w:sz w:val="24"/>
          <w:szCs w:val="24"/>
        </w:rPr>
        <w:t>Cenian</w:t>
      </w:r>
      <w:proofErr w:type="spellEnd"/>
      <w:r w:rsidR="00E968CC" w:rsidRPr="003B70E5">
        <w:rPr>
          <w:rFonts w:ascii="Times New Roman" w:hAnsi="Times New Roman"/>
          <w:sz w:val="24"/>
          <w:szCs w:val="24"/>
        </w:rPr>
        <w:t xml:space="preserve"> Z</w:t>
      </w:r>
      <w:r w:rsidR="006574CB" w:rsidRPr="003B70E5">
        <w:rPr>
          <w:rFonts w:ascii="Times New Roman" w:hAnsi="Times New Roman"/>
          <w:sz w:val="24"/>
          <w:szCs w:val="24"/>
        </w:rPr>
        <w:t>. Chodkiewicz T. (red.) 2015</w:t>
      </w:r>
      <w:r w:rsidR="00E968CC" w:rsidRPr="003B70E5">
        <w:rPr>
          <w:rFonts w:ascii="Times New Roman" w:hAnsi="Times New Roman"/>
          <w:sz w:val="24"/>
          <w:szCs w:val="24"/>
        </w:rPr>
        <w:t>. Monitoring ptaków lęgowych. Poradnik metodyczny.</w:t>
      </w:r>
      <w:r w:rsidR="006574CB" w:rsidRPr="003B70E5">
        <w:rPr>
          <w:rFonts w:ascii="Times New Roman" w:hAnsi="Times New Roman"/>
          <w:sz w:val="24"/>
          <w:szCs w:val="24"/>
        </w:rPr>
        <w:t xml:space="preserve"> Wydanie 2</w:t>
      </w:r>
      <w:r w:rsidR="00E968CC" w:rsidRPr="003B70E5">
        <w:rPr>
          <w:rFonts w:ascii="Times New Roman" w:hAnsi="Times New Roman"/>
          <w:sz w:val="24"/>
          <w:szCs w:val="24"/>
        </w:rPr>
        <w:t xml:space="preserve"> GIOŚ, Warszawa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195335" w:rsidRPr="005D3F4D" w:rsidRDefault="00156C78" w:rsidP="005D3F4D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Na potrzeby określenia lęgowości ptaków należy przyjąć kryteria lęgowości za Chylarecki P., Sikora A., </w:t>
      </w:r>
      <w:proofErr w:type="spellStart"/>
      <w:r w:rsidRPr="003B70E5">
        <w:rPr>
          <w:rFonts w:ascii="Times New Roman" w:hAnsi="Times New Roman"/>
          <w:sz w:val="24"/>
          <w:szCs w:val="24"/>
        </w:rPr>
        <w:t>Cenian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Z. (red.). 2009. Monitoring ptaków lęgowych. </w:t>
      </w:r>
      <w:r w:rsidRPr="003B70E5">
        <w:rPr>
          <w:rFonts w:ascii="Times New Roman" w:hAnsi="Times New Roman"/>
          <w:sz w:val="24"/>
          <w:szCs w:val="24"/>
        </w:rPr>
        <w:lastRenderedPageBreak/>
        <w:t>Poradnik metodyczny dotyczący gatunków chronionych Dyrektywą Ptasią. GIOŚ. Warszawa</w:t>
      </w:r>
      <w:r w:rsidR="00195335" w:rsidRPr="005D3F4D">
        <w:rPr>
          <w:rFonts w:ascii="Times New Roman" w:hAnsi="Times New Roman"/>
          <w:sz w:val="24"/>
          <w:szCs w:val="24"/>
        </w:rPr>
        <w:t>.</w:t>
      </w:r>
    </w:p>
    <w:p w:rsidR="00156C78" w:rsidRPr="003B70E5" w:rsidRDefault="00156C78" w:rsidP="003B70E5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:rsidR="00156C78" w:rsidRPr="003B70E5" w:rsidRDefault="00636BDB" w:rsidP="003B70E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Obowiązki </w:t>
      </w:r>
      <w:r w:rsidR="006D0498" w:rsidRPr="003B70E5">
        <w:rPr>
          <w:rFonts w:ascii="Times New Roman" w:hAnsi="Times New Roman"/>
          <w:sz w:val="24"/>
          <w:szCs w:val="24"/>
        </w:rPr>
        <w:t>Wykonawcy</w:t>
      </w:r>
      <w:r w:rsidR="00D6103F" w:rsidRPr="003B70E5">
        <w:rPr>
          <w:rFonts w:ascii="Times New Roman" w:hAnsi="Times New Roman"/>
          <w:sz w:val="24"/>
          <w:szCs w:val="24"/>
        </w:rPr>
        <w:t>:</w:t>
      </w:r>
    </w:p>
    <w:p w:rsidR="00156C78" w:rsidRPr="003B70E5" w:rsidRDefault="00A82FA0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3E1DE0" w:rsidRPr="003B70E5">
        <w:rPr>
          <w:rFonts w:ascii="Times New Roman" w:hAnsi="Times New Roman"/>
          <w:sz w:val="24"/>
          <w:szCs w:val="24"/>
        </w:rPr>
        <w:t xml:space="preserve">ykonawca zaproponuje </w:t>
      </w:r>
      <w:r w:rsidRPr="003B70E5">
        <w:rPr>
          <w:rFonts w:ascii="Times New Roman" w:hAnsi="Times New Roman"/>
          <w:sz w:val="24"/>
          <w:szCs w:val="24"/>
        </w:rPr>
        <w:t>dokładną lokalizację</w:t>
      </w:r>
      <w:r w:rsidR="00E33EA7">
        <w:rPr>
          <w:rFonts w:ascii="Times New Roman" w:hAnsi="Times New Roman"/>
          <w:sz w:val="24"/>
          <w:szCs w:val="24"/>
        </w:rPr>
        <w:t xml:space="preserve"> powierzchni</w:t>
      </w: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E33EA7">
        <w:rPr>
          <w:rFonts w:ascii="Times New Roman" w:hAnsi="Times New Roman"/>
          <w:sz w:val="24"/>
          <w:szCs w:val="24"/>
        </w:rPr>
        <w:t xml:space="preserve">badawczych oraz </w:t>
      </w:r>
      <w:proofErr w:type="spellStart"/>
      <w:r w:rsidR="00B6744A"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</w:t>
      </w:r>
      <w:r w:rsidRPr="003B70E5">
        <w:rPr>
          <w:rFonts w:ascii="Times New Roman" w:hAnsi="Times New Roman"/>
          <w:sz w:val="24"/>
          <w:szCs w:val="24"/>
        </w:rPr>
        <w:t>punktów</w:t>
      </w:r>
      <w:r w:rsidR="0019533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obserwacyjnych, </w:t>
      </w:r>
      <w:r w:rsidR="00673037" w:rsidRPr="003B70E5">
        <w:rPr>
          <w:rFonts w:ascii="Times New Roman" w:hAnsi="Times New Roman"/>
          <w:sz w:val="24"/>
          <w:szCs w:val="24"/>
        </w:rPr>
        <w:t xml:space="preserve">co </w:t>
      </w:r>
      <w:r w:rsidRPr="003B70E5">
        <w:rPr>
          <w:rFonts w:ascii="Times New Roman" w:hAnsi="Times New Roman"/>
          <w:sz w:val="24"/>
          <w:szCs w:val="24"/>
        </w:rPr>
        <w:t xml:space="preserve">zostanie naniesione na mapy poglądowe oraz metodykę </w:t>
      </w:r>
      <w:r w:rsidR="002277FD" w:rsidRPr="003B70E5">
        <w:rPr>
          <w:rFonts w:ascii="Times New Roman" w:hAnsi="Times New Roman"/>
          <w:sz w:val="24"/>
          <w:szCs w:val="24"/>
        </w:rPr>
        <w:t xml:space="preserve">i harmonogram </w:t>
      </w:r>
      <w:r w:rsidRPr="003B70E5">
        <w:rPr>
          <w:rFonts w:ascii="Times New Roman" w:hAnsi="Times New Roman"/>
          <w:sz w:val="24"/>
          <w:szCs w:val="24"/>
        </w:rPr>
        <w:t xml:space="preserve">badań terenowych </w:t>
      </w:r>
      <w:r w:rsidR="007D6059" w:rsidRPr="003B70E5">
        <w:rPr>
          <w:rFonts w:ascii="Times New Roman" w:hAnsi="Times New Roman"/>
          <w:sz w:val="24"/>
          <w:szCs w:val="24"/>
        </w:rPr>
        <w:t xml:space="preserve">zgodnie z </w:t>
      </w:r>
      <w:r w:rsidR="00597469" w:rsidRPr="003B70E5">
        <w:rPr>
          <w:rFonts w:ascii="Times New Roman" w:hAnsi="Times New Roman"/>
          <w:sz w:val="24"/>
          <w:szCs w:val="24"/>
        </w:rPr>
        <w:t>opisem etapu I</w:t>
      </w:r>
      <w:r w:rsidR="00597469">
        <w:rPr>
          <w:rFonts w:ascii="Times New Roman" w:hAnsi="Times New Roman"/>
          <w:sz w:val="24"/>
          <w:szCs w:val="24"/>
        </w:rPr>
        <w:t xml:space="preserve"> OPZ</w:t>
      </w:r>
      <w:r w:rsidR="00254FB1" w:rsidRPr="003B70E5">
        <w:rPr>
          <w:rFonts w:ascii="Times New Roman" w:hAnsi="Times New Roman"/>
          <w:sz w:val="24"/>
          <w:szCs w:val="24"/>
        </w:rPr>
        <w:t>.</w:t>
      </w:r>
      <w:r w:rsidR="00195335">
        <w:rPr>
          <w:rFonts w:ascii="Times New Roman" w:hAnsi="Times New Roman"/>
          <w:sz w:val="24"/>
          <w:szCs w:val="24"/>
        </w:rPr>
        <w:t xml:space="preserve"> </w:t>
      </w:r>
    </w:p>
    <w:p w:rsidR="00156C78" w:rsidRPr="003B70E5" w:rsidRDefault="00650843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Dopuszcza się możliwość dokonania modyfikacji metodyki oraz lokalizacji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proofErr w:type="spellStart"/>
      <w:r w:rsidR="0019533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punktów obserwacyjnych</w:t>
      </w: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A171F4" w:rsidRPr="003B70E5">
        <w:rPr>
          <w:rFonts w:ascii="Times New Roman" w:hAnsi="Times New Roman"/>
          <w:sz w:val="24"/>
          <w:szCs w:val="24"/>
        </w:rPr>
        <w:t xml:space="preserve">w trakcie wykonywania zamówienia </w:t>
      </w:r>
      <w:r w:rsidRPr="003B70E5">
        <w:rPr>
          <w:rFonts w:ascii="Times New Roman" w:hAnsi="Times New Roman"/>
          <w:sz w:val="24"/>
          <w:szCs w:val="24"/>
        </w:rPr>
        <w:t>pod warunkiem zgłoszenia tych</w:t>
      </w:r>
      <w:r w:rsidR="008763C2" w:rsidRPr="003B70E5">
        <w:rPr>
          <w:rFonts w:ascii="Times New Roman" w:hAnsi="Times New Roman"/>
          <w:sz w:val="24"/>
          <w:szCs w:val="24"/>
        </w:rPr>
        <w:t xml:space="preserve"> modyfikacji tut. Organowi przed</w:t>
      </w:r>
      <w:r w:rsidRPr="003B70E5">
        <w:rPr>
          <w:rFonts w:ascii="Times New Roman" w:hAnsi="Times New Roman"/>
          <w:sz w:val="24"/>
          <w:szCs w:val="24"/>
        </w:rPr>
        <w:t xml:space="preserve"> rozpoczęciem prowadzenia badań na podstawie </w:t>
      </w:r>
      <w:r w:rsidR="00A171F4" w:rsidRPr="003B70E5">
        <w:rPr>
          <w:rFonts w:ascii="Times New Roman" w:hAnsi="Times New Roman"/>
          <w:sz w:val="24"/>
          <w:szCs w:val="24"/>
        </w:rPr>
        <w:t xml:space="preserve">zmienionej </w:t>
      </w:r>
      <w:r w:rsidRPr="003B70E5">
        <w:rPr>
          <w:rFonts w:ascii="Times New Roman" w:hAnsi="Times New Roman"/>
          <w:sz w:val="24"/>
          <w:szCs w:val="24"/>
        </w:rPr>
        <w:t>metodyki</w:t>
      </w:r>
      <w:r w:rsidR="00A171F4" w:rsidRPr="003B70E5">
        <w:rPr>
          <w:rFonts w:ascii="Times New Roman" w:hAnsi="Times New Roman"/>
          <w:sz w:val="24"/>
          <w:szCs w:val="24"/>
        </w:rPr>
        <w:t xml:space="preserve"> lub lokalizacji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r w:rsidR="00A171F4" w:rsidRPr="003B70E5">
        <w:rPr>
          <w:rFonts w:ascii="Times New Roman" w:hAnsi="Times New Roman"/>
          <w:sz w:val="24"/>
          <w:szCs w:val="24"/>
        </w:rPr>
        <w:t xml:space="preserve">punktów i </w:t>
      </w:r>
      <w:proofErr w:type="spellStart"/>
      <w:r w:rsidR="00A171F4"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 w:rsidRPr="00195335">
        <w:rPr>
          <w:rFonts w:ascii="Times New Roman" w:hAnsi="Times New Roman"/>
          <w:sz w:val="24"/>
          <w:szCs w:val="24"/>
        </w:rPr>
        <w:t xml:space="preserve"> </w:t>
      </w:r>
      <w:r w:rsidR="00195335" w:rsidRPr="003B70E5">
        <w:rPr>
          <w:rFonts w:ascii="Times New Roman" w:hAnsi="Times New Roman"/>
          <w:sz w:val="24"/>
          <w:szCs w:val="24"/>
        </w:rPr>
        <w:t>obserwacyjnych</w:t>
      </w:r>
      <w:r w:rsidRPr="003B70E5">
        <w:rPr>
          <w:rFonts w:ascii="Times New Roman" w:hAnsi="Times New Roman"/>
          <w:sz w:val="24"/>
          <w:szCs w:val="24"/>
        </w:rPr>
        <w:t>.</w:t>
      </w:r>
      <w:r w:rsidR="003E1A8C" w:rsidRPr="003B70E5">
        <w:rPr>
          <w:rFonts w:ascii="Times New Roman" w:hAnsi="Times New Roman"/>
          <w:sz w:val="24"/>
          <w:szCs w:val="24"/>
        </w:rPr>
        <w:t xml:space="preserve"> Po przesłaniu propozycji modyfikacji e-mailem oraz faksem do sekretariatu </w:t>
      </w:r>
      <w:r w:rsidR="00206463" w:rsidRPr="003B70E5">
        <w:rPr>
          <w:rFonts w:ascii="Times New Roman" w:hAnsi="Times New Roman"/>
          <w:sz w:val="24"/>
          <w:szCs w:val="24"/>
        </w:rPr>
        <w:t xml:space="preserve">tut. Organu </w:t>
      </w:r>
      <w:r w:rsidR="003E1A8C" w:rsidRPr="003B70E5">
        <w:rPr>
          <w:rFonts w:ascii="Times New Roman" w:hAnsi="Times New Roman"/>
          <w:sz w:val="24"/>
          <w:szCs w:val="24"/>
        </w:rPr>
        <w:t>dokumentacja zostanie zaakceptowana lub naniesione zostaną poprawki przez tut. Organ w ciągu 7 dni od daty otrzymania propozycji.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</w:p>
    <w:p w:rsidR="00156C78" w:rsidRPr="003B70E5" w:rsidRDefault="00DD229E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 ww. terminów dotyczących wszystkich dokumentów nie wlicza się czasu uzyskiwania przez tut. Organ wyjaśnień i uzupełnień od Wykonawcy. </w:t>
      </w:r>
    </w:p>
    <w:p w:rsidR="00156C78" w:rsidRPr="003B70E5" w:rsidRDefault="002E7B06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3B70E5" w:rsidRDefault="00673037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Na </w:t>
      </w:r>
      <w:r w:rsidR="00C22477" w:rsidRPr="003B70E5">
        <w:rPr>
          <w:rFonts w:ascii="Times New Roman" w:hAnsi="Times New Roman"/>
          <w:sz w:val="24"/>
          <w:szCs w:val="24"/>
        </w:rPr>
        <w:t xml:space="preserve">podstawie uzyskanych wyników z badań terenowych zostanie przygotowany raport z monitoringu zawierający </w:t>
      </w:r>
      <w:r w:rsidR="00986B65" w:rsidRPr="003B70E5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="001C1581" w:rsidRPr="003B70E5">
        <w:rPr>
          <w:rFonts w:ascii="Times New Roman" w:hAnsi="Times New Roman"/>
          <w:sz w:val="24"/>
          <w:szCs w:val="24"/>
        </w:rPr>
        <w:t>.</w:t>
      </w:r>
      <w:r w:rsidR="00D12EDE" w:rsidRPr="003B70E5">
        <w:rPr>
          <w:rFonts w:ascii="Times New Roman" w:hAnsi="Times New Roman"/>
          <w:sz w:val="24"/>
          <w:szCs w:val="24"/>
        </w:rPr>
        <w:t xml:space="preserve"> </w:t>
      </w:r>
      <w:r w:rsidR="00597469" w:rsidRPr="003B70E5">
        <w:rPr>
          <w:rFonts w:ascii="Times New Roman" w:hAnsi="Times New Roman"/>
          <w:sz w:val="24"/>
          <w:szCs w:val="24"/>
        </w:rPr>
        <w:t xml:space="preserve">Ostateczny raport będzie zawierał także informacje przedstawione w raporcie z etapu I, w szczególności </w:t>
      </w:r>
      <w:r w:rsidR="00D12EDE" w:rsidRPr="003B70E5">
        <w:rPr>
          <w:rFonts w:ascii="Times New Roman" w:hAnsi="Times New Roman"/>
          <w:sz w:val="24"/>
          <w:szCs w:val="24"/>
        </w:rPr>
        <w:t xml:space="preserve">metodykę, harmonogram oraz lokalizacje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proofErr w:type="spellStart"/>
      <w:r w:rsidR="0019533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punktów obserwacyjnych</w:t>
      </w:r>
      <w:r w:rsidR="00D12EDE" w:rsidRPr="003B70E5">
        <w:rPr>
          <w:rFonts w:ascii="Times New Roman" w:hAnsi="Times New Roman"/>
          <w:sz w:val="24"/>
          <w:szCs w:val="24"/>
        </w:rPr>
        <w:t>.</w:t>
      </w:r>
    </w:p>
    <w:p w:rsidR="003D49ED" w:rsidRPr="003B70E5" w:rsidRDefault="006D049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Dla </w:t>
      </w:r>
      <w:r w:rsidR="00A80D40" w:rsidRPr="003B70E5">
        <w:rPr>
          <w:rFonts w:ascii="Times New Roman" w:hAnsi="Times New Roman"/>
          <w:sz w:val="24"/>
          <w:szCs w:val="24"/>
        </w:rPr>
        <w:t xml:space="preserve">populacji </w:t>
      </w:r>
      <w:r w:rsidRPr="003B70E5">
        <w:rPr>
          <w:rFonts w:ascii="Times New Roman" w:hAnsi="Times New Roman"/>
          <w:sz w:val="24"/>
          <w:szCs w:val="24"/>
        </w:rPr>
        <w:t xml:space="preserve">każdego z przedmiotów ochrony obszaru Natura 2000 </w:t>
      </w:r>
      <w:r w:rsidR="00597469">
        <w:rPr>
          <w:rFonts w:ascii="Times New Roman" w:hAnsi="Times New Roman"/>
          <w:sz w:val="24"/>
          <w:szCs w:val="24"/>
        </w:rPr>
        <w:t>Ostoja Nadgoplańska</w:t>
      </w:r>
      <w:r w:rsidR="00316B41" w:rsidRPr="003B70E5">
        <w:rPr>
          <w:rFonts w:ascii="Times New Roman" w:hAnsi="Times New Roman"/>
          <w:sz w:val="24"/>
          <w:szCs w:val="24"/>
        </w:rPr>
        <w:t xml:space="preserve"> objętych niniejszym monitoringiem,</w:t>
      </w:r>
      <w:r w:rsidRPr="003B70E5">
        <w:rPr>
          <w:rFonts w:ascii="Times New Roman" w:hAnsi="Times New Roman"/>
          <w:sz w:val="24"/>
          <w:szCs w:val="24"/>
        </w:rPr>
        <w:t xml:space="preserve"> zostanie </w:t>
      </w:r>
      <w:r w:rsidR="00614E69" w:rsidRPr="003B70E5">
        <w:rPr>
          <w:rFonts w:ascii="Times New Roman" w:hAnsi="Times New Roman"/>
          <w:sz w:val="24"/>
          <w:szCs w:val="24"/>
        </w:rPr>
        <w:t xml:space="preserve">przeprowadzona </w:t>
      </w:r>
      <w:r w:rsidR="005B659E" w:rsidRPr="003B70E5">
        <w:rPr>
          <w:rFonts w:ascii="Times New Roman" w:hAnsi="Times New Roman"/>
          <w:sz w:val="24"/>
          <w:szCs w:val="24"/>
        </w:rPr>
        <w:t xml:space="preserve">ocena stanu zachowania siedlisk </w:t>
      </w:r>
      <w:r w:rsidR="00614E69" w:rsidRPr="003B70E5">
        <w:rPr>
          <w:rFonts w:ascii="Times New Roman" w:hAnsi="Times New Roman"/>
          <w:sz w:val="24"/>
          <w:szCs w:val="24"/>
        </w:rPr>
        <w:t xml:space="preserve">oraz </w:t>
      </w:r>
      <w:r w:rsidRPr="003B70E5">
        <w:rPr>
          <w:rFonts w:ascii="Times New Roman" w:hAnsi="Times New Roman"/>
          <w:sz w:val="24"/>
          <w:szCs w:val="24"/>
        </w:rPr>
        <w:t>okre</w:t>
      </w:r>
      <w:r w:rsidR="00F76641" w:rsidRPr="003B70E5">
        <w:rPr>
          <w:rFonts w:ascii="Times New Roman" w:hAnsi="Times New Roman"/>
          <w:sz w:val="24"/>
          <w:szCs w:val="24"/>
        </w:rPr>
        <w:t xml:space="preserve">ślony </w:t>
      </w:r>
      <w:r w:rsidR="00614E69" w:rsidRPr="003B70E5">
        <w:rPr>
          <w:rFonts w:ascii="Times New Roman" w:hAnsi="Times New Roman"/>
          <w:sz w:val="24"/>
          <w:szCs w:val="24"/>
        </w:rPr>
        <w:t xml:space="preserve">zostanie </w:t>
      </w:r>
      <w:r w:rsidR="005B659E" w:rsidRPr="003B70E5">
        <w:rPr>
          <w:rFonts w:ascii="Times New Roman" w:hAnsi="Times New Roman"/>
          <w:sz w:val="24"/>
          <w:szCs w:val="24"/>
        </w:rPr>
        <w:t xml:space="preserve">stan ochrony zgodnie </w:t>
      </w:r>
      <w:r w:rsidR="00F76641" w:rsidRPr="003B70E5">
        <w:rPr>
          <w:rFonts w:ascii="Times New Roman" w:hAnsi="Times New Roman"/>
          <w:sz w:val="24"/>
          <w:szCs w:val="24"/>
        </w:rPr>
        <w:t>z rozporządzeniem Ministra Środowiska z dnia 17 lutego 2010 r. w sprawie sporządzania projektu planu zadań ochronnych dla obszaru Natura 2000 (</w:t>
      </w:r>
      <w:r w:rsidR="00D56DF2" w:rsidRPr="003B70E5">
        <w:rPr>
          <w:rFonts w:ascii="Times New Roman" w:hAnsi="Times New Roman"/>
          <w:sz w:val="24"/>
          <w:szCs w:val="24"/>
        </w:rPr>
        <w:t>D</w:t>
      </w:r>
      <w:r w:rsidR="00F76641" w:rsidRPr="003B70E5">
        <w:rPr>
          <w:rFonts w:ascii="Times New Roman" w:hAnsi="Times New Roman"/>
          <w:sz w:val="24"/>
          <w:szCs w:val="24"/>
        </w:rPr>
        <w:t>z. U. Nr 34, poz. 186 z</w:t>
      </w:r>
      <w:r w:rsidR="00E25C97" w:rsidRPr="003B70E5">
        <w:rPr>
          <w:rFonts w:ascii="Times New Roman" w:hAnsi="Times New Roman"/>
          <w:sz w:val="24"/>
          <w:szCs w:val="24"/>
        </w:rPr>
        <w:t>e</w:t>
      </w:r>
      <w:r w:rsidR="00F76641" w:rsidRPr="003B70E5">
        <w:rPr>
          <w:rFonts w:ascii="Times New Roman" w:hAnsi="Times New Roman"/>
          <w:sz w:val="24"/>
          <w:szCs w:val="24"/>
        </w:rPr>
        <w:t xml:space="preserve"> zm.)</w:t>
      </w:r>
      <w:r w:rsidR="00614E69" w:rsidRPr="003B70E5">
        <w:rPr>
          <w:rFonts w:ascii="Times New Roman" w:hAnsi="Times New Roman"/>
          <w:sz w:val="24"/>
          <w:szCs w:val="24"/>
        </w:rPr>
        <w:t>.</w:t>
      </w:r>
    </w:p>
    <w:p w:rsidR="006515CF" w:rsidRPr="003B70E5" w:rsidRDefault="006515CF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15CF">
        <w:rPr>
          <w:rFonts w:ascii="Times New Roman" w:hAnsi="Times New Roman"/>
          <w:sz w:val="24"/>
          <w:szCs w:val="24"/>
        </w:rPr>
        <w:t xml:space="preserve">Wykonawca ustali listę zagrożeń i następnie określi ich charakter oraz wpływ na gatunki i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6515CF">
        <w:rPr>
          <w:rFonts w:ascii="Times New Roman" w:hAnsi="Times New Roman"/>
          <w:sz w:val="24"/>
          <w:szCs w:val="24"/>
        </w:rPr>
        <w:t>siedliska, dokonując powiązania relacji przyczynowo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515CF">
        <w:rPr>
          <w:rFonts w:ascii="Times New Roman" w:hAnsi="Times New Roman"/>
          <w:sz w:val="24"/>
          <w:szCs w:val="24"/>
        </w:rPr>
        <w:t>skutkowych</w:t>
      </w:r>
      <w:r>
        <w:rPr>
          <w:rFonts w:ascii="Times New Roman" w:hAnsi="Times New Roman"/>
          <w:sz w:val="24"/>
          <w:szCs w:val="24"/>
        </w:rPr>
        <w:t>, a także zaproponuje działania mające na celu wyeliminowanie lub ograniczenie oddziaływania tych zagrożeń.</w:t>
      </w:r>
    </w:p>
    <w:p w:rsidR="003D49ED" w:rsidRPr="003B70E5" w:rsidRDefault="006D049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Przygotowane zostaną</w:t>
      </w:r>
      <w:r w:rsidR="00C22477" w:rsidRPr="003B70E5">
        <w:rPr>
          <w:rFonts w:ascii="Times New Roman" w:hAnsi="Times New Roman"/>
          <w:sz w:val="24"/>
          <w:szCs w:val="24"/>
        </w:rPr>
        <w:t xml:space="preserve"> map</w:t>
      </w:r>
      <w:r w:rsidRPr="003B70E5">
        <w:rPr>
          <w:rFonts w:ascii="Times New Roman" w:hAnsi="Times New Roman"/>
          <w:sz w:val="24"/>
          <w:szCs w:val="24"/>
        </w:rPr>
        <w:t>y</w:t>
      </w:r>
      <w:r w:rsidR="00C22477" w:rsidRPr="003B70E5">
        <w:rPr>
          <w:rFonts w:ascii="Times New Roman" w:hAnsi="Times New Roman"/>
          <w:sz w:val="24"/>
          <w:szCs w:val="24"/>
        </w:rPr>
        <w:t xml:space="preserve"> </w:t>
      </w:r>
      <w:r w:rsidR="00D12EDE" w:rsidRPr="003B70E5">
        <w:rPr>
          <w:rFonts w:ascii="Times New Roman" w:hAnsi="Times New Roman"/>
          <w:sz w:val="24"/>
          <w:szCs w:val="24"/>
        </w:rPr>
        <w:t xml:space="preserve">przedstawiające w szczególności: lokalizacje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r w:rsidR="00240A71">
        <w:rPr>
          <w:rFonts w:ascii="Times New Roman" w:hAnsi="Times New Roman"/>
          <w:sz w:val="24"/>
          <w:szCs w:val="24"/>
        </w:rPr>
        <w:t xml:space="preserve">punktów i </w:t>
      </w:r>
      <w:proofErr w:type="spellStart"/>
      <w:r w:rsidR="00240A71">
        <w:rPr>
          <w:rFonts w:ascii="Times New Roman" w:hAnsi="Times New Roman"/>
          <w:sz w:val="24"/>
          <w:szCs w:val="24"/>
        </w:rPr>
        <w:t>transektów</w:t>
      </w:r>
      <w:proofErr w:type="spellEnd"/>
      <w:r w:rsidR="00240A71">
        <w:rPr>
          <w:rFonts w:ascii="Times New Roman" w:hAnsi="Times New Roman"/>
          <w:sz w:val="24"/>
          <w:szCs w:val="24"/>
        </w:rPr>
        <w:t xml:space="preserve"> obserwacyjnych</w:t>
      </w:r>
      <w:r w:rsidR="00D12EDE" w:rsidRPr="003B70E5">
        <w:rPr>
          <w:rFonts w:ascii="Times New Roman" w:hAnsi="Times New Roman"/>
          <w:sz w:val="24"/>
          <w:szCs w:val="24"/>
        </w:rPr>
        <w:t>, rozmieszczenie zinwentaryzowanych przedmiotów ochrony, podstawowe zagrożenia stwierdzone podczas prowadzenia badań w terenie</w:t>
      </w:r>
      <w:r w:rsidR="00C51325" w:rsidRPr="003B70E5">
        <w:rPr>
          <w:rFonts w:ascii="Times New Roman" w:hAnsi="Times New Roman"/>
          <w:sz w:val="24"/>
          <w:szCs w:val="24"/>
        </w:rPr>
        <w:t>.</w:t>
      </w:r>
    </w:p>
    <w:p w:rsidR="00142223" w:rsidRDefault="00440AF9" w:rsidP="00C719F8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Wykonawca uzyska wszelkie zezwolenia konieczne do realizacji projektu i pokryje związane z tym koszty.</w:t>
      </w:r>
    </w:p>
    <w:p w:rsidR="00597469" w:rsidRDefault="00597469" w:rsidP="00597469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:rsidR="00597469" w:rsidRPr="00C719F8" w:rsidRDefault="00597469" w:rsidP="00597469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:rsidR="00D34ED2" w:rsidRPr="003B70E5" w:rsidRDefault="00D6103F" w:rsidP="003B70E5">
      <w:pPr>
        <w:suppressAutoHyphens/>
        <w:spacing w:line="276" w:lineRule="auto"/>
        <w:jc w:val="both"/>
        <w:rPr>
          <w:rFonts w:eastAsia="UniversPro-Bold"/>
          <w:b/>
        </w:rPr>
      </w:pPr>
      <w:r w:rsidRPr="003B70E5">
        <w:rPr>
          <w:b/>
        </w:rPr>
        <w:lastRenderedPageBreak/>
        <w:t xml:space="preserve">III. </w:t>
      </w:r>
      <w:r w:rsidR="003B43C6" w:rsidRPr="003B70E5">
        <w:rPr>
          <w:rFonts w:eastAsia="UniversPro-Bold"/>
          <w:b/>
        </w:rPr>
        <w:t>Terminy</w:t>
      </w:r>
      <w:r w:rsidR="0044649B" w:rsidRPr="003B70E5">
        <w:rPr>
          <w:rFonts w:eastAsia="UniversPro-Bold"/>
          <w:b/>
        </w:rPr>
        <w:t>:</w:t>
      </w:r>
    </w:p>
    <w:p w:rsidR="00D34ED2" w:rsidRPr="003B70E5" w:rsidRDefault="00D34ED2" w:rsidP="003B70E5">
      <w:pPr>
        <w:suppressAutoHyphens/>
        <w:spacing w:line="276" w:lineRule="auto"/>
        <w:jc w:val="both"/>
        <w:rPr>
          <w:rFonts w:eastAsia="UniversPro-Bold"/>
          <w:b/>
        </w:rPr>
      </w:pPr>
    </w:p>
    <w:p w:rsidR="00597469" w:rsidRPr="003B70E5" w:rsidRDefault="00E00CF5" w:rsidP="00597469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eastAsia="UniversPro-Bold" w:hAnsi="Times New Roman"/>
          <w:sz w:val="24"/>
          <w:szCs w:val="24"/>
        </w:rPr>
        <w:t xml:space="preserve">Wykonawca </w:t>
      </w:r>
      <w:r w:rsidRPr="003B70E5">
        <w:rPr>
          <w:rFonts w:ascii="Times New Roman" w:hAnsi="Times New Roman"/>
          <w:color w:val="000000"/>
          <w:sz w:val="24"/>
          <w:szCs w:val="24"/>
        </w:rPr>
        <w:t>dostarczy na adres Regionalnej Dyrekcji Ochrony Środowiska</w:t>
      </w:r>
      <w:r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w Bydgoszczy w ilości 1 egzemplarza drukowanego oraz 1 egzemplarza na płycie CD </w:t>
      </w:r>
      <w:r>
        <w:rPr>
          <w:rFonts w:ascii="Times New Roman" w:hAnsi="Times New Roman"/>
          <w:color w:val="000000"/>
          <w:sz w:val="24"/>
          <w:szCs w:val="24"/>
        </w:rPr>
        <w:t xml:space="preserve">w ciągu 14 dni od dnia podpisania umowy, </w:t>
      </w:r>
      <w:r w:rsidRPr="003B70E5">
        <w:rPr>
          <w:rFonts w:ascii="Times New Roman" w:eastAsia="UniversPro-Bold" w:hAnsi="Times New Roman"/>
          <w:sz w:val="24"/>
          <w:szCs w:val="24"/>
        </w:rPr>
        <w:t>dokumentację zawierającą</w:t>
      </w:r>
      <w:r>
        <w:rPr>
          <w:rFonts w:ascii="Times New Roman" w:eastAsia="UniversPro-Bold" w:hAnsi="Times New Roman"/>
          <w:sz w:val="24"/>
          <w:szCs w:val="24"/>
        </w:rPr>
        <w:t>:</w:t>
      </w:r>
    </w:p>
    <w:p w:rsidR="00E00CF5" w:rsidRDefault="00E00CF5" w:rsidP="00E00CF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>
        <w:rPr>
          <w:rFonts w:ascii="Times New Roman" w:eastAsia="UniversPro-Bold" w:hAnsi="Times New Roman"/>
          <w:sz w:val="24"/>
          <w:szCs w:val="24"/>
        </w:rPr>
        <w:t>analizę</w:t>
      </w:r>
      <w:r w:rsidR="00597469" w:rsidRPr="003B70E5">
        <w:rPr>
          <w:rFonts w:ascii="Times New Roman" w:eastAsia="UniversPro-Bold" w:hAnsi="Times New Roman"/>
          <w:sz w:val="24"/>
          <w:szCs w:val="24"/>
        </w:rPr>
        <w:t xml:space="preserve"> </w:t>
      </w:r>
      <w:r w:rsidRPr="003B70E5">
        <w:rPr>
          <w:rFonts w:ascii="Times New Roman" w:eastAsia="UniversPro-Bold" w:hAnsi="Times New Roman"/>
          <w:sz w:val="24"/>
          <w:szCs w:val="24"/>
        </w:rPr>
        <w:t xml:space="preserve">danych literaturowych dotyczących występowania gatunków objętych niniejszym monitoringiem w Obszarze Natura 2000 </w:t>
      </w:r>
      <w:r>
        <w:rPr>
          <w:rFonts w:ascii="Times New Roman" w:eastAsia="UniversPro-Bold" w:hAnsi="Times New Roman"/>
          <w:sz w:val="24"/>
          <w:szCs w:val="24"/>
        </w:rPr>
        <w:t>Ostoja Nadgoplańska i rezerwacie przyrody Nadgoplański Park Tysiąclecia</w:t>
      </w:r>
      <w:r>
        <w:rPr>
          <w:rFonts w:ascii="Times New Roman" w:eastAsia="UniversPro-Bold" w:hAnsi="Times New Roman"/>
          <w:sz w:val="24"/>
          <w:szCs w:val="24"/>
        </w:rPr>
        <w:t>,</w:t>
      </w:r>
    </w:p>
    <w:p w:rsidR="00E00CF5" w:rsidRDefault="00597469" w:rsidP="00E00CF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00CF5">
        <w:rPr>
          <w:rFonts w:ascii="Times New Roman" w:eastAsia="UniversPro-Bold" w:hAnsi="Times New Roman"/>
          <w:sz w:val="24"/>
          <w:szCs w:val="24"/>
        </w:rPr>
        <w:t xml:space="preserve">propozycję dokładnych lokalizacji powierzchni badawczych oraz </w:t>
      </w:r>
      <w:proofErr w:type="spellStart"/>
      <w:r w:rsidRPr="00E00CF5">
        <w:rPr>
          <w:rFonts w:ascii="Times New Roman" w:eastAsia="UniversPro-Bold" w:hAnsi="Times New Roman"/>
          <w:sz w:val="24"/>
          <w:szCs w:val="24"/>
        </w:rPr>
        <w:t>transektów</w:t>
      </w:r>
      <w:proofErr w:type="spellEnd"/>
      <w:r w:rsidRPr="00E00CF5">
        <w:rPr>
          <w:rFonts w:ascii="Times New Roman" w:eastAsia="UniversPro-Bold" w:hAnsi="Times New Roman"/>
          <w:sz w:val="24"/>
          <w:szCs w:val="24"/>
        </w:rPr>
        <w:t xml:space="preserve"> i punktów obserwacyjnych, co zostanie naniesione na mapy poglądowe,</w:t>
      </w:r>
    </w:p>
    <w:p w:rsidR="00597469" w:rsidRPr="00E00CF5" w:rsidRDefault="00597469" w:rsidP="00E00CF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00CF5">
        <w:rPr>
          <w:rFonts w:ascii="Times New Roman" w:eastAsia="UniversPro-Bold" w:hAnsi="Times New Roman"/>
          <w:sz w:val="24"/>
          <w:szCs w:val="24"/>
        </w:rPr>
        <w:t xml:space="preserve">propozycję </w:t>
      </w:r>
      <w:r w:rsidR="00E00CF5" w:rsidRPr="00DD30CD">
        <w:rPr>
          <w:rFonts w:ascii="Times New Roman" w:eastAsia="UniversPro-Bold" w:hAnsi="Times New Roman"/>
          <w:sz w:val="24"/>
          <w:szCs w:val="24"/>
        </w:rPr>
        <w:t xml:space="preserve">metodyki i harmonogramu </w:t>
      </w:r>
      <w:r w:rsidR="00E00CF5">
        <w:rPr>
          <w:rFonts w:ascii="Times New Roman" w:eastAsia="UniversPro-Bold" w:hAnsi="Times New Roman"/>
          <w:sz w:val="24"/>
          <w:szCs w:val="24"/>
        </w:rPr>
        <w:t xml:space="preserve">planowanych do przeprowadzenia </w:t>
      </w:r>
      <w:r w:rsidR="00E00CF5" w:rsidRPr="00DD30CD">
        <w:rPr>
          <w:rFonts w:ascii="Times New Roman" w:eastAsia="UniversPro-Bold" w:hAnsi="Times New Roman"/>
          <w:sz w:val="24"/>
          <w:szCs w:val="24"/>
        </w:rPr>
        <w:t>badań terenowych</w:t>
      </w:r>
      <w:r w:rsidRPr="00E00CF5">
        <w:rPr>
          <w:rFonts w:ascii="Times New Roman" w:eastAsia="UniversPro-Bold" w:hAnsi="Times New Roman"/>
          <w:sz w:val="24"/>
          <w:szCs w:val="24"/>
        </w:rPr>
        <w:t>.</w:t>
      </w:r>
    </w:p>
    <w:p w:rsidR="00E00CF5" w:rsidRPr="00E00CF5" w:rsidRDefault="00E00CF5" w:rsidP="00E00CF5">
      <w:pPr>
        <w:pStyle w:val="Akapitzlist"/>
        <w:suppressAutoHyphens/>
        <w:ind w:left="792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E00CF5" w:rsidRPr="00E00CF5" w:rsidRDefault="00597469" w:rsidP="00E00CF5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 xml:space="preserve">Zamawiający zgłosi uwagi do dokumentacji </w:t>
      </w:r>
      <w:r>
        <w:rPr>
          <w:rFonts w:ascii="Times New Roman" w:hAnsi="Times New Roman"/>
          <w:color w:val="000000"/>
          <w:sz w:val="24"/>
          <w:szCs w:val="24"/>
        </w:rPr>
        <w:t xml:space="preserve">w ciągu 5 dni od przedłożenia przez Wykonawcę dokumentacji, o której mowa w </w:t>
      </w:r>
      <w:r w:rsidR="00E00CF5">
        <w:rPr>
          <w:rFonts w:ascii="Times New Roman" w:hAnsi="Times New Roman"/>
          <w:color w:val="000000"/>
          <w:sz w:val="24"/>
          <w:szCs w:val="24"/>
        </w:rPr>
        <w:t>pkt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:rsidR="00E00CF5" w:rsidRDefault="00E00CF5" w:rsidP="00E00CF5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E00CF5" w:rsidRPr="00E00CF5" w:rsidRDefault="00597469" w:rsidP="00E00CF5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00CF5">
        <w:rPr>
          <w:rFonts w:ascii="Times New Roman" w:hAnsi="Times New Roman"/>
          <w:color w:val="000000"/>
          <w:sz w:val="24"/>
          <w:szCs w:val="24"/>
        </w:rPr>
        <w:t xml:space="preserve">Wersja </w:t>
      </w:r>
      <w:r w:rsidR="00E00CF5" w:rsidRPr="00DD30CD">
        <w:rPr>
          <w:rFonts w:ascii="Times New Roman" w:hAnsi="Times New Roman"/>
          <w:color w:val="000000"/>
          <w:sz w:val="24"/>
          <w:szCs w:val="24"/>
        </w:rPr>
        <w:t>ostateczna (z naniesionymi poprawkami wynikającymi z uzgodnień</w:t>
      </w:r>
      <w:r w:rsidR="00E00CF5">
        <w:rPr>
          <w:rFonts w:ascii="Times New Roman" w:eastAsia="UniversPro-Bold" w:hAnsi="Times New Roman"/>
          <w:b/>
          <w:sz w:val="24"/>
          <w:szCs w:val="24"/>
        </w:rPr>
        <w:br/>
      </w:r>
      <w:r w:rsidR="00E00CF5" w:rsidRPr="00DD30CD">
        <w:rPr>
          <w:rFonts w:ascii="Times New Roman" w:hAnsi="Times New Roman"/>
          <w:color w:val="000000"/>
          <w:sz w:val="24"/>
          <w:szCs w:val="24"/>
        </w:rPr>
        <w:t>z Zamawiającym) dokumentacji w ilości 1 egzemplarza drukowanego oraz 1 egzemplarza na płycie CD</w:t>
      </w:r>
      <w:r w:rsidR="00E00CF5" w:rsidRPr="00DD30CD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="00E00CF5" w:rsidRPr="00DD30CD">
        <w:rPr>
          <w:rFonts w:ascii="Times New Roman" w:hAnsi="Times New Roman"/>
          <w:color w:val="000000"/>
          <w:sz w:val="24"/>
          <w:szCs w:val="24"/>
        </w:rPr>
        <w:t xml:space="preserve">z uwzględnionymi uwagami zostanie dostarczona przez Wykonawcę na adres Regionalnej Dyrekcji Ochrony Środowiska w Bydgoszczy </w:t>
      </w:r>
      <w:bookmarkStart w:id="0" w:name="_Hlk16589792"/>
      <w:r w:rsidR="00E00CF5" w:rsidRPr="00DD30CD">
        <w:rPr>
          <w:rFonts w:ascii="Times New Roman" w:hAnsi="Times New Roman"/>
          <w:color w:val="000000"/>
          <w:sz w:val="24"/>
          <w:szCs w:val="24"/>
        </w:rPr>
        <w:t xml:space="preserve">w ciągu 7 dni od dnia otrzymania uwag, o których mowa w </w:t>
      </w:r>
      <w:bookmarkEnd w:id="0"/>
      <w:r w:rsidR="00E00CF5">
        <w:rPr>
          <w:rFonts w:ascii="Times New Roman" w:hAnsi="Times New Roman"/>
          <w:color w:val="000000"/>
          <w:sz w:val="24"/>
          <w:szCs w:val="24"/>
        </w:rPr>
        <w:t>pkt 2</w:t>
      </w:r>
      <w:r w:rsidRPr="00E00C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0CF5" w:rsidRDefault="00E00CF5" w:rsidP="00E00CF5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E00CF5" w:rsidRDefault="00597469" w:rsidP="00E00CF5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00CF5">
        <w:rPr>
          <w:rFonts w:ascii="Times New Roman" w:hAnsi="Times New Roman"/>
          <w:color w:val="000000"/>
          <w:sz w:val="24"/>
          <w:szCs w:val="24"/>
        </w:rPr>
        <w:t xml:space="preserve">Wykonawca opracuje dokumentację - końcowy </w:t>
      </w:r>
      <w:r w:rsidRPr="00E00CF5">
        <w:rPr>
          <w:rFonts w:ascii="Times New Roman" w:hAnsi="Times New Roman"/>
          <w:sz w:val="24"/>
          <w:szCs w:val="24"/>
        </w:rPr>
        <w:t xml:space="preserve">raport z monitoringu zawierający </w:t>
      </w:r>
      <w:r w:rsidR="00E00CF5">
        <w:rPr>
          <w:rFonts w:ascii="Times New Roman" w:hAnsi="Times New Roman"/>
          <w:sz w:val="24"/>
          <w:szCs w:val="24"/>
        </w:rPr>
        <w:t xml:space="preserve">metodykę, harmonogram i </w:t>
      </w:r>
      <w:r w:rsidR="00E00CF5" w:rsidRPr="00DD30CD">
        <w:rPr>
          <w:rFonts w:ascii="Times New Roman" w:hAnsi="Times New Roman"/>
          <w:sz w:val="24"/>
          <w:szCs w:val="24"/>
        </w:rPr>
        <w:t>wyniki badań terenowych oraz wszystkie analizy wymagane zakresem zamówienia,</w:t>
      </w:r>
      <w:r w:rsidR="00E00CF5">
        <w:rPr>
          <w:rFonts w:ascii="Times New Roman" w:hAnsi="Times New Roman"/>
          <w:sz w:val="24"/>
          <w:szCs w:val="24"/>
        </w:rPr>
        <w:t xml:space="preserve"> </w:t>
      </w:r>
      <w:r w:rsidR="00E00CF5" w:rsidRPr="00DD30CD">
        <w:rPr>
          <w:rFonts w:ascii="Times New Roman" w:hAnsi="Times New Roman"/>
          <w:sz w:val="24"/>
          <w:szCs w:val="24"/>
        </w:rPr>
        <w:t>w tym</w:t>
      </w:r>
      <w:r w:rsidRPr="00E00CF5">
        <w:rPr>
          <w:rFonts w:ascii="Times New Roman" w:hAnsi="Times New Roman"/>
          <w:sz w:val="24"/>
          <w:szCs w:val="24"/>
        </w:rPr>
        <w:t>:</w:t>
      </w:r>
    </w:p>
    <w:p w:rsidR="0037623F" w:rsidRDefault="00597469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00CF5">
        <w:rPr>
          <w:rFonts w:ascii="Times New Roman" w:hAnsi="Times New Roman"/>
          <w:sz w:val="24"/>
          <w:szCs w:val="24"/>
        </w:rPr>
        <w:t xml:space="preserve">ocenę stanu zachowania siedlisk oraz określenie stanu ochrony zgodnie z rozporządzeniem Ministra Środowiska z dnia 17 lutego 2010 r. w sprawie sporządzania projektu planu zadań ochronnych dla obszaru Natura 2000 (Dz. U. Nr 34, poz. 186 ze zm.) dla populacji każdego z przedmiotów ochrony obszaru Natura 2000 </w:t>
      </w:r>
      <w:r w:rsidR="006F43BD" w:rsidRPr="00E00CF5">
        <w:rPr>
          <w:rFonts w:ascii="Times New Roman" w:hAnsi="Times New Roman"/>
          <w:sz w:val="24"/>
          <w:szCs w:val="24"/>
        </w:rPr>
        <w:t>Ostoja Nadgoplańska</w:t>
      </w:r>
      <w:r w:rsidRPr="00E00CF5">
        <w:rPr>
          <w:rFonts w:ascii="Times New Roman" w:hAnsi="Times New Roman"/>
          <w:sz w:val="24"/>
          <w:szCs w:val="24"/>
        </w:rPr>
        <w:t xml:space="preserve"> objętych niniejszym monitoringiem,</w:t>
      </w:r>
    </w:p>
    <w:p w:rsidR="0037623F" w:rsidRDefault="00597469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t xml:space="preserve">ocenę wpływu drapieżników na </w:t>
      </w:r>
      <w:r w:rsidR="006F43BD" w:rsidRPr="0037623F">
        <w:rPr>
          <w:rFonts w:ascii="Times New Roman" w:hAnsi="Times New Roman"/>
          <w:sz w:val="24"/>
          <w:szCs w:val="24"/>
        </w:rPr>
        <w:t xml:space="preserve">następujące </w:t>
      </w:r>
      <w:r w:rsidRPr="0037623F">
        <w:rPr>
          <w:rFonts w:ascii="Times New Roman" w:hAnsi="Times New Roman"/>
          <w:sz w:val="24"/>
          <w:szCs w:val="24"/>
        </w:rPr>
        <w:t xml:space="preserve">przedmioty ochrony obszaru Natura 2000 </w:t>
      </w:r>
      <w:r w:rsidR="006F43BD" w:rsidRPr="0037623F">
        <w:rPr>
          <w:rFonts w:ascii="Times New Roman" w:hAnsi="Times New Roman"/>
          <w:sz w:val="24"/>
          <w:szCs w:val="24"/>
        </w:rPr>
        <w:t>Ostoja Nadgoplańska: perkoza dwuczubego, gęgawę, czernicę, wodnika, łyskę, rybitwę rzeczną</w:t>
      </w:r>
      <w:r w:rsidRPr="0037623F">
        <w:rPr>
          <w:rFonts w:ascii="Times New Roman" w:hAnsi="Times New Roman"/>
          <w:sz w:val="24"/>
          <w:szCs w:val="24"/>
        </w:rPr>
        <w:t>,</w:t>
      </w:r>
    </w:p>
    <w:p w:rsidR="0037623F" w:rsidRDefault="006F43BD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t>ocenę liczebności na terenie rezerwatu przyrody Nadgoplański Park Tysiąclecia,</w:t>
      </w:r>
    </w:p>
    <w:p w:rsidR="0037623F" w:rsidRDefault="006F43BD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t>ocenę wpływu obcych gatunków ssaków drapieżnych na awifaunę rezerwatu przyrody Nadgoplański Park Tysiąclecia,</w:t>
      </w:r>
    </w:p>
    <w:p w:rsidR="0037623F" w:rsidRDefault="00597469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t xml:space="preserve">ocenę liczebności populacji każdego z przedmiotów ochrony obszaru Natura 2000 </w:t>
      </w:r>
      <w:r w:rsidR="006F43BD" w:rsidRPr="0037623F">
        <w:rPr>
          <w:rFonts w:ascii="Times New Roman" w:hAnsi="Times New Roman"/>
          <w:sz w:val="24"/>
          <w:szCs w:val="24"/>
        </w:rPr>
        <w:t>Ostoja Nadgoplańska</w:t>
      </w:r>
      <w:r w:rsidRPr="0037623F">
        <w:rPr>
          <w:rFonts w:ascii="Times New Roman" w:hAnsi="Times New Roman"/>
          <w:sz w:val="24"/>
          <w:szCs w:val="24"/>
        </w:rPr>
        <w:t xml:space="preserve"> objętych niniejszym monitoringiem,</w:t>
      </w:r>
    </w:p>
    <w:p w:rsidR="0037623F" w:rsidRDefault="006F43BD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t xml:space="preserve">ocenę liczebności populacji lęgowych czajki, </w:t>
      </w:r>
      <w:proofErr w:type="spellStart"/>
      <w:r w:rsidRPr="0037623F">
        <w:rPr>
          <w:rFonts w:ascii="Times New Roman" w:hAnsi="Times New Roman"/>
          <w:sz w:val="24"/>
          <w:szCs w:val="24"/>
        </w:rPr>
        <w:t>krwawodzioba</w:t>
      </w:r>
      <w:proofErr w:type="spellEnd"/>
      <w:r w:rsidRPr="0037623F">
        <w:rPr>
          <w:rFonts w:ascii="Times New Roman" w:hAnsi="Times New Roman"/>
          <w:sz w:val="24"/>
          <w:szCs w:val="24"/>
        </w:rPr>
        <w:t>, rycyka, kulika wielkiego w rezerwacie przyrody Nadgoplański Park Tysiąclecia</w:t>
      </w:r>
      <w:r w:rsidR="00597469" w:rsidRPr="0037623F">
        <w:rPr>
          <w:rFonts w:ascii="Times New Roman" w:hAnsi="Times New Roman"/>
          <w:sz w:val="24"/>
          <w:szCs w:val="24"/>
        </w:rPr>
        <w:t>,</w:t>
      </w:r>
    </w:p>
    <w:p w:rsidR="0037623F" w:rsidRDefault="00597469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t xml:space="preserve">mapy przedstawiające w szczególności: lokalizacje </w:t>
      </w:r>
      <w:r w:rsidR="006F43BD" w:rsidRPr="0037623F">
        <w:rPr>
          <w:rFonts w:ascii="Times New Roman" w:hAnsi="Times New Roman"/>
          <w:sz w:val="24"/>
          <w:szCs w:val="24"/>
        </w:rPr>
        <w:t xml:space="preserve">powierzchni badawczych oraz </w:t>
      </w:r>
      <w:proofErr w:type="spellStart"/>
      <w:r w:rsidRPr="0037623F">
        <w:rPr>
          <w:rFonts w:ascii="Times New Roman" w:hAnsi="Times New Roman"/>
          <w:sz w:val="24"/>
          <w:szCs w:val="24"/>
        </w:rPr>
        <w:t>transektów</w:t>
      </w:r>
      <w:proofErr w:type="spellEnd"/>
      <w:r w:rsidRPr="0037623F">
        <w:rPr>
          <w:rFonts w:ascii="Times New Roman" w:hAnsi="Times New Roman"/>
          <w:sz w:val="24"/>
          <w:szCs w:val="24"/>
        </w:rPr>
        <w:t xml:space="preserve"> i punktów obserwacyjnych, rozmieszczenie zinwentaryzowanych przedmiotów ochrony i podstawowe zagrożenia stwierdzone podczas prowadzenia badań w terenie,</w:t>
      </w:r>
    </w:p>
    <w:p w:rsidR="0037623F" w:rsidRPr="0037623F" w:rsidRDefault="00597469" w:rsidP="0037623F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sz w:val="24"/>
          <w:szCs w:val="24"/>
        </w:rPr>
        <w:lastRenderedPageBreak/>
        <w:t>dane GIS.</w:t>
      </w:r>
    </w:p>
    <w:p w:rsidR="0037623F" w:rsidRDefault="0037623F" w:rsidP="0037623F">
      <w:pPr>
        <w:pStyle w:val="Akapitzlist"/>
        <w:suppressAutoHyphens/>
        <w:ind w:left="792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37623F" w:rsidRPr="0037623F" w:rsidRDefault="00597469" w:rsidP="0037623F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color w:val="000000"/>
          <w:sz w:val="24"/>
          <w:szCs w:val="24"/>
        </w:rPr>
        <w:t xml:space="preserve">Wykonawca dostarczy kompletną dokumentację, o której mowa w </w:t>
      </w:r>
      <w:r w:rsidR="0037623F">
        <w:rPr>
          <w:rFonts w:ascii="Times New Roman" w:hAnsi="Times New Roman"/>
          <w:color w:val="000000"/>
          <w:sz w:val="24"/>
          <w:szCs w:val="24"/>
        </w:rPr>
        <w:t>pkt 4</w:t>
      </w:r>
      <w:r w:rsidRPr="0037623F">
        <w:rPr>
          <w:rFonts w:ascii="Times New Roman" w:hAnsi="Times New Roman"/>
          <w:color w:val="000000"/>
          <w:sz w:val="24"/>
          <w:szCs w:val="24"/>
        </w:rPr>
        <w:t>, na adres Regionalnej Dyrekcji Ochrony Środowiska w Bydgoszczy w ilości 1 egzemplarza drukowanego oraz 1 egzemplarza na płycie CD wraz z uwzględnionymi w trakcie prac uwagami oraz odniesieniem się do kwestii będących przedmiotem opracowania do dnia 1</w:t>
      </w:r>
      <w:r w:rsidR="004745CF" w:rsidRPr="0037623F">
        <w:rPr>
          <w:rFonts w:ascii="Times New Roman" w:hAnsi="Times New Roman"/>
          <w:color w:val="000000"/>
          <w:sz w:val="24"/>
          <w:szCs w:val="24"/>
        </w:rPr>
        <w:t>5</w:t>
      </w:r>
      <w:r w:rsidRPr="00376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5CF" w:rsidRPr="0037623F">
        <w:rPr>
          <w:rFonts w:ascii="Times New Roman" w:hAnsi="Times New Roman"/>
          <w:color w:val="000000"/>
          <w:sz w:val="24"/>
          <w:szCs w:val="24"/>
        </w:rPr>
        <w:t>października</w:t>
      </w:r>
      <w:r w:rsidRPr="0037623F">
        <w:rPr>
          <w:rFonts w:ascii="Times New Roman" w:hAnsi="Times New Roman"/>
          <w:color w:val="000000"/>
          <w:sz w:val="24"/>
          <w:szCs w:val="24"/>
        </w:rPr>
        <w:t xml:space="preserve"> 2021 r.</w:t>
      </w:r>
      <w:bookmarkStart w:id="1" w:name="_Hlk14342961"/>
    </w:p>
    <w:p w:rsidR="0037623F" w:rsidRDefault="0037623F" w:rsidP="0037623F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37623F" w:rsidRPr="0037623F" w:rsidRDefault="00597469" w:rsidP="0037623F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color w:val="000000"/>
          <w:sz w:val="24"/>
          <w:szCs w:val="24"/>
        </w:rPr>
        <w:t xml:space="preserve">Zamawiający zgłosi uwagi do dokumentacji w ciągu 10 dni od przedłożenia przez </w:t>
      </w:r>
      <w:bookmarkStart w:id="2" w:name="_Hlk14343041"/>
      <w:r w:rsidRPr="0037623F">
        <w:rPr>
          <w:rFonts w:ascii="Times New Roman" w:hAnsi="Times New Roman"/>
          <w:color w:val="000000"/>
          <w:sz w:val="24"/>
          <w:szCs w:val="24"/>
        </w:rPr>
        <w:t xml:space="preserve">Wykonawcę dokumentacji, o której mowa w </w:t>
      </w:r>
      <w:bookmarkEnd w:id="1"/>
      <w:bookmarkEnd w:id="2"/>
      <w:r w:rsidR="0037623F">
        <w:rPr>
          <w:rFonts w:ascii="Times New Roman" w:hAnsi="Times New Roman"/>
          <w:color w:val="000000"/>
          <w:sz w:val="24"/>
          <w:szCs w:val="24"/>
        </w:rPr>
        <w:t>pkt 5</w:t>
      </w:r>
      <w:r w:rsidRPr="0037623F">
        <w:rPr>
          <w:rFonts w:ascii="Times New Roman" w:hAnsi="Times New Roman"/>
          <w:color w:val="000000"/>
          <w:sz w:val="24"/>
          <w:szCs w:val="24"/>
        </w:rPr>
        <w:t>.</w:t>
      </w:r>
      <w:bookmarkStart w:id="3" w:name="_Hlk14342993"/>
    </w:p>
    <w:p w:rsidR="0037623F" w:rsidRDefault="0037623F" w:rsidP="0037623F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37623F" w:rsidRPr="0037623F" w:rsidRDefault="00597469" w:rsidP="0037623F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color w:val="000000"/>
          <w:sz w:val="24"/>
          <w:szCs w:val="24"/>
        </w:rPr>
        <w:t>Wersja ostateczna dokumentacji (z naniesionymi poprawkami wynikającymi</w:t>
      </w:r>
      <w:r w:rsidRPr="0037623F">
        <w:rPr>
          <w:rFonts w:ascii="Times New Roman" w:hAnsi="Times New Roman"/>
          <w:color w:val="000000"/>
          <w:sz w:val="24"/>
          <w:szCs w:val="24"/>
        </w:rPr>
        <w:br/>
        <w:t xml:space="preserve">z uzgodnień z Zamawiającym), o której mowa w </w:t>
      </w:r>
      <w:r w:rsidR="0037623F">
        <w:rPr>
          <w:rFonts w:ascii="Times New Roman" w:hAnsi="Times New Roman"/>
          <w:color w:val="000000"/>
          <w:sz w:val="24"/>
          <w:szCs w:val="24"/>
        </w:rPr>
        <w:t>pkt 6</w:t>
      </w:r>
      <w:r w:rsidRPr="0037623F">
        <w:rPr>
          <w:rFonts w:ascii="Times New Roman" w:hAnsi="Times New Roman"/>
          <w:color w:val="000000"/>
          <w:sz w:val="24"/>
          <w:szCs w:val="24"/>
        </w:rPr>
        <w:t xml:space="preserve"> w kompletnej ilości egzemplarzy zostanie dostarczona przez Wykonawcę na adres Regionalnej Dyrekcji Ochrony Środowiska w Bydgoszczy do dnia </w:t>
      </w:r>
      <w:r w:rsidR="004745CF" w:rsidRPr="0037623F">
        <w:rPr>
          <w:rFonts w:ascii="Times New Roman" w:hAnsi="Times New Roman"/>
          <w:color w:val="000000"/>
          <w:sz w:val="24"/>
          <w:szCs w:val="24"/>
        </w:rPr>
        <w:t>3</w:t>
      </w:r>
      <w:r w:rsidRPr="0037623F">
        <w:rPr>
          <w:rFonts w:ascii="Times New Roman" w:hAnsi="Times New Roman"/>
          <w:color w:val="000000"/>
          <w:sz w:val="24"/>
          <w:szCs w:val="24"/>
        </w:rPr>
        <w:t xml:space="preserve"> listopada 2021 r</w:t>
      </w:r>
      <w:bookmarkEnd w:id="3"/>
      <w:r w:rsidRPr="0037623F">
        <w:rPr>
          <w:rFonts w:ascii="Times New Roman" w:hAnsi="Times New Roman"/>
          <w:color w:val="000000"/>
          <w:sz w:val="24"/>
          <w:szCs w:val="24"/>
        </w:rPr>
        <w:t>.</w:t>
      </w:r>
      <w:bookmarkStart w:id="4" w:name="_Hlk14343003"/>
    </w:p>
    <w:p w:rsidR="0037623F" w:rsidRDefault="0037623F" w:rsidP="0037623F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597469" w:rsidRPr="0037623F" w:rsidRDefault="00597469" w:rsidP="0037623F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7623F">
        <w:rPr>
          <w:rFonts w:ascii="Times New Roman" w:hAnsi="Times New Roman"/>
          <w:color w:val="000000"/>
          <w:sz w:val="24"/>
          <w:szCs w:val="24"/>
        </w:rPr>
        <w:t xml:space="preserve">Odbiór prac nastąpi w ciągu 7 dni od przedłożenia przez Wykonawcę kompletnej dokumentacji, o której mowa w </w:t>
      </w:r>
      <w:r w:rsidR="0037623F">
        <w:rPr>
          <w:rFonts w:ascii="Times New Roman" w:hAnsi="Times New Roman"/>
          <w:color w:val="000000"/>
          <w:sz w:val="24"/>
          <w:szCs w:val="24"/>
        </w:rPr>
        <w:t>pkt 7</w:t>
      </w:r>
      <w:r w:rsidRPr="0037623F">
        <w:rPr>
          <w:rFonts w:ascii="Times New Roman" w:hAnsi="Times New Roman"/>
          <w:color w:val="000000"/>
          <w:sz w:val="24"/>
          <w:szCs w:val="24"/>
        </w:rPr>
        <w:t>, na podstawie protokołu zdawczo – odbiorczego podpisanego przez Zamawiającego i Wykonawcę</w:t>
      </w:r>
      <w:bookmarkEnd w:id="4"/>
      <w:r w:rsidRPr="0037623F">
        <w:rPr>
          <w:rFonts w:ascii="Times New Roman" w:hAnsi="Times New Roman"/>
          <w:color w:val="000000"/>
          <w:sz w:val="24"/>
          <w:szCs w:val="24"/>
        </w:rPr>
        <w:t>.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b/>
          <w:sz w:val="24"/>
          <w:szCs w:val="24"/>
        </w:rPr>
        <w:t>IV. Wymogi w zakresie formy dokumentacji: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Sposób opracowania przedmiotu umowy:</w:t>
      </w:r>
    </w:p>
    <w:p w:rsidR="00052541" w:rsidRPr="003B70E5" w:rsidRDefault="007F0661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:rsidR="00052541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:rsidR="0044649B" w:rsidRPr="003B70E5" w:rsidRDefault="0044649B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format </w:t>
      </w:r>
      <w:r w:rsidR="00052541" w:rsidRPr="003B70E5">
        <w:rPr>
          <w:rFonts w:ascii="Times New Roman" w:hAnsi="Times New Roman"/>
          <w:sz w:val="24"/>
          <w:szCs w:val="24"/>
        </w:rPr>
        <w:t xml:space="preserve">dokumentacji </w:t>
      </w:r>
      <w:r w:rsidRPr="003B70E5">
        <w:rPr>
          <w:rFonts w:ascii="Times New Roman" w:hAnsi="Times New Roman"/>
          <w:sz w:val="24"/>
          <w:szCs w:val="24"/>
        </w:rPr>
        <w:t>A4</w:t>
      </w:r>
      <w:r w:rsidR="00052541" w:rsidRPr="003B70E5">
        <w:rPr>
          <w:rFonts w:ascii="Times New Roman" w:hAnsi="Times New Roman"/>
          <w:sz w:val="24"/>
          <w:szCs w:val="24"/>
        </w:rPr>
        <w:t>;</w:t>
      </w:r>
    </w:p>
    <w:p w:rsidR="00052541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dokumentację należy sporządzić w języku polskim;</w:t>
      </w:r>
    </w:p>
    <w:p w:rsidR="0044649B" w:rsidRPr="003B70E5" w:rsidRDefault="0044649B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dokumentacj</w:t>
      </w:r>
      <w:r w:rsidR="00052541" w:rsidRPr="003B70E5">
        <w:rPr>
          <w:rFonts w:ascii="Times New Roman" w:hAnsi="Times New Roman"/>
          <w:sz w:val="24"/>
          <w:szCs w:val="24"/>
        </w:rPr>
        <w:t>ę należy</w:t>
      </w:r>
      <w:r w:rsidRPr="003B70E5">
        <w:rPr>
          <w:rFonts w:ascii="Times New Roman" w:hAnsi="Times New Roman"/>
          <w:sz w:val="24"/>
          <w:szCs w:val="24"/>
        </w:rPr>
        <w:t xml:space="preserve"> trwale </w:t>
      </w:r>
      <w:proofErr w:type="spellStart"/>
      <w:r w:rsidRPr="003B70E5">
        <w:rPr>
          <w:rFonts w:ascii="Times New Roman" w:hAnsi="Times New Roman"/>
          <w:sz w:val="24"/>
          <w:szCs w:val="24"/>
        </w:rPr>
        <w:t>zbindowa</w:t>
      </w:r>
      <w:r w:rsidR="00052541" w:rsidRPr="003B70E5">
        <w:rPr>
          <w:rFonts w:ascii="Times New Roman" w:hAnsi="Times New Roman"/>
          <w:sz w:val="24"/>
          <w:szCs w:val="24"/>
        </w:rPr>
        <w:t>ć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1D14BA" w:rsidRPr="001D14BA">
        <w:rPr>
          <w:rFonts w:ascii="Times New Roman" w:hAnsi="Times New Roman"/>
          <w:sz w:val="24"/>
          <w:szCs w:val="24"/>
        </w:rPr>
        <w:t>Monitoring ornitologiczny obszaru Natura 2000 Ostoja Nadgoplańska PLB040004 w graniach województwa kujawsko-pomorskiego oraz rezerwatu przyrody Nadgoplański Park Tysiąclecia</w:t>
      </w:r>
      <w:r w:rsidRPr="003B70E5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3B70E5">
        <w:rPr>
          <w:rFonts w:ascii="Times New Roman" w:hAnsi="Times New Roman"/>
          <w:sz w:val="24"/>
          <w:szCs w:val="24"/>
        </w:rPr>
        <w:t>w rozdziale V</w:t>
      </w:r>
      <w:r w:rsidR="00052541" w:rsidRPr="003B70E5">
        <w:rPr>
          <w:rFonts w:ascii="Times New Roman" w:hAnsi="Times New Roman"/>
          <w:sz w:val="24"/>
          <w:szCs w:val="24"/>
        </w:rPr>
        <w:t>;</w:t>
      </w:r>
    </w:p>
    <w:p w:rsidR="0064454E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wydruki cyfrowych map tematycznych w formacie A4 lub A3 z zachowaniem odpowiedniej skali;</w:t>
      </w:r>
    </w:p>
    <w:p w:rsidR="00052541" w:rsidRPr="003B70E5" w:rsidRDefault="00052541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w wersji elektronicznej powinno zawierać:</w:t>
      </w:r>
    </w:p>
    <w:p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zapewniona czytelność treści map,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skala map 1:10 000 lub 1:25 000,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- eksport map tematycznych jako raster i zapis ich w formacie PDF wraz z informacją o </w:t>
      </w:r>
      <w:proofErr w:type="spellStart"/>
      <w:r w:rsidRPr="003B70E5">
        <w:rPr>
          <w:rFonts w:ascii="Times New Roman" w:hAnsi="Times New Roman"/>
          <w:sz w:val="24"/>
          <w:szCs w:val="24"/>
        </w:rPr>
        <w:t>georeferencji</w:t>
      </w:r>
      <w:proofErr w:type="spellEnd"/>
      <w:r w:rsidRPr="003B70E5">
        <w:rPr>
          <w:rFonts w:ascii="Times New Roman" w:hAnsi="Times New Roman"/>
          <w:sz w:val="24"/>
          <w:szCs w:val="24"/>
        </w:rPr>
        <w:t>,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układ współrzędnych PL-1992 (EPSG: 2180);</w:t>
      </w:r>
    </w:p>
    <w:p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dokumentację fotograficzną (jednoznacznie opisaną, umożliwiającą identyfikację poszczególnych punktów i </w:t>
      </w:r>
      <w:proofErr w:type="spellStart"/>
      <w:r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badawczych) z każdego punktu i </w:t>
      </w:r>
      <w:proofErr w:type="spellStart"/>
      <w:r w:rsidRPr="003B70E5">
        <w:rPr>
          <w:rFonts w:ascii="Times New Roman" w:hAnsi="Times New Roman"/>
          <w:sz w:val="24"/>
          <w:szCs w:val="24"/>
        </w:rPr>
        <w:t>transektu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badawczego (JPG);</w:t>
      </w:r>
    </w:p>
    <w:p w:rsidR="0044649B" w:rsidRPr="003B70E5" w:rsidRDefault="0044649B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płyty </w:t>
      </w:r>
      <w:r w:rsidR="0064454E" w:rsidRPr="003B70E5">
        <w:rPr>
          <w:rFonts w:ascii="Times New Roman" w:hAnsi="Times New Roman"/>
          <w:sz w:val="24"/>
          <w:szCs w:val="24"/>
        </w:rPr>
        <w:t xml:space="preserve">należy oznakować podpisem </w:t>
      </w:r>
      <w:r w:rsidRPr="003B70E5">
        <w:rPr>
          <w:rFonts w:ascii="Times New Roman" w:hAnsi="Times New Roman"/>
          <w:sz w:val="24"/>
          <w:szCs w:val="24"/>
        </w:rPr>
        <w:t>„</w:t>
      </w:r>
      <w:r w:rsidR="001D14BA" w:rsidRPr="001D14BA">
        <w:rPr>
          <w:rFonts w:ascii="Times New Roman" w:hAnsi="Times New Roman"/>
          <w:sz w:val="24"/>
          <w:szCs w:val="24"/>
        </w:rPr>
        <w:t>Monitoring ornitologiczny obszaru Natura 2000 Ostoja Nadgoplańska PLB040004 w graniach województwa kujawsko-pomorskiego oraz rezerwatu przyrody Nadgoplański Park Tysiąclecia</w:t>
      </w:r>
      <w:r w:rsidRPr="003B70E5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3B70E5">
        <w:rPr>
          <w:rFonts w:ascii="Times New Roman" w:hAnsi="Times New Roman"/>
          <w:sz w:val="24"/>
          <w:szCs w:val="24"/>
        </w:rPr>
        <w:t>w rozdziale V</w:t>
      </w:r>
      <w:r w:rsidR="0064454E" w:rsidRPr="003B70E5">
        <w:rPr>
          <w:rFonts w:ascii="Times New Roman" w:hAnsi="Times New Roman"/>
          <w:sz w:val="24"/>
          <w:szCs w:val="24"/>
        </w:rPr>
        <w:t>.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64454E" w:rsidRPr="003B70E5" w:rsidRDefault="0064454E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Standard GIS:</w:t>
      </w:r>
      <w:bookmarkStart w:id="5" w:name="_Hlk2764413"/>
    </w:p>
    <w:p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Cyfrowe warstwy wektorowe powinny spełniać następujące wymagania: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układ współrzędnych PL-1992 (EPSG: 2180),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3B70E5">
        <w:rPr>
          <w:rFonts w:ascii="Times New Roman" w:hAnsi="Times New Roman"/>
          <w:sz w:val="24"/>
          <w:szCs w:val="24"/>
        </w:rPr>
        <w:t>shapefile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3B70E5">
        <w:rPr>
          <w:rFonts w:ascii="Times New Roman" w:hAnsi="Times New Roman"/>
          <w:sz w:val="24"/>
          <w:szCs w:val="24"/>
        </w:rPr>
        <w:t>shp</w:t>
      </w:r>
      <w:proofErr w:type="spellEnd"/>
      <w:r w:rsidRPr="003B70E5">
        <w:rPr>
          <w:rFonts w:ascii="Times New Roman" w:hAnsi="Times New Roman"/>
          <w:sz w:val="24"/>
          <w:szCs w:val="24"/>
        </w:rPr>
        <w:t>),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5"/>
      <w:r w:rsidRPr="003B70E5">
        <w:rPr>
          <w:rFonts w:ascii="Times New Roman" w:hAnsi="Times New Roman"/>
          <w:sz w:val="24"/>
          <w:szCs w:val="24"/>
        </w:rPr>
        <w:t>.</w:t>
      </w:r>
    </w:p>
    <w:p w:rsidR="004745CF" w:rsidRDefault="004745CF" w:rsidP="003B70E5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25330A" w:rsidRDefault="0025330A" w:rsidP="003B70E5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25330A" w:rsidRPr="003B70E5" w:rsidRDefault="0025330A" w:rsidP="003B70E5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EE7EF1" w:rsidRPr="003B70E5" w:rsidRDefault="00EE7EF1" w:rsidP="003B70E5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3B70E5">
        <w:rPr>
          <w:rFonts w:eastAsia="Calibri"/>
          <w:b/>
          <w:lang w:eastAsia="en-US"/>
        </w:rPr>
        <w:lastRenderedPageBreak/>
        <w:t xml:space="preserve">V. </w:t>
      </w:r>
      <w:r w:rsidR="0044649B" w:rsidRPr="003B70E5">
        <w:rPr>
          <w:rFonts w:eastAsia="Calibri"/>
          <w:b/>
          <w:lang w:eastAsia="en-US"/>
        </w:rPr>
        <w:t xml:space="preserve">Wymogi </w:t>
      </w:r>
      <w:r w:rsidRPr="003B70E5">
        <w:rPr>
          <w:rFonts w:eastAsia="Calibri"/>
          <w:b/>
          <w:lang w:eastAsia="en-US"/>
        </w:rPr>
        <w:t>w zakresie</w:t>
      </w:r>
      <w:r w:rsidR="0044649B" w:rsidRPr="003B70E5">
        <w:rPr>
          <w:rFonts w:eastAsia="Calibri"/>
          <w:b/>
          <w:lang w:eastAsia="en-US"/>
        </w:rPr>
        <w:t xml:space="preserve"> oznakowania dokumentacji:</w:t>
      </w:r>
    </w:p>
    <w:p w:rsidR="00EE7EF1" w:rsidRPr="003B70E5" w:rsidRDefault="00EE7EF1" w:rsidP="003B70E5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8B3F69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="008B3F69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w Toruniu oraz, w informację o źródle finansowania w brzmieniu: „Dofinansowano ze środków</w:t>
      </w:r>
      <w:r w:rsidR="008B3F69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</w:p>
    <w:p w:rsidR="008B3F69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:rsidR="008B3F69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</w:t>
      </w:r>
      <w:r w:rsidR="0044649B" w:rsidRPr="003B70E5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3B70E5">
        <w:rPr>
          <w:rFonts w:ascii="Times New Roman" w:hAnsi="Times New Roman"/>
          <w:sz w:val="24"/>
          <w:szCs w:val="24"/>
        </w:rPr>
        <w:t>na strony tytułowej)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8B3F69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</w:t>
      </w:r>
      <w:r w:rsidR="0044649B" w:rsidRPr="003B70E5">
        <w:rPr>
          <w:rFonts w:ascii="Times New Roman" w:hAnsi="Times New Roman"/>
          <w:sz w:val="24"/>
          <w:szCs w:val="24"/>
        </w:rPr>
        <w:t>łyty CD, itp. - na opakowaniach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I</w:t>
      </w:r>
      <w:r w:rsidR="0044649B" w:rsidRPr="003B70E5">
        <w:rPr>
          <w:rFonts w:ascii="Times New Roman" w:hAnsi="Times New Roman"/>
          <w:sz w:val="24"/>
          <w:szCs w:val="24"/>
        </w:rPr>
        <w:t>nne produkty o charakterze reklam</w:t>
      </w:r>
      <w:r w:rsidR="00EE7EF1" w:rsidRPr="003B70E5">
        <w:rPr>
          <w:rFonts w:ascii="Times New Roman" w:hAnsi="Times New Roman"/>
          <w:sz w:val="24"/>
          <w:szCs w:val="24"/>
        </w:rPr>
        <w:t xml:space="preserve">owo-promocyjnym - na wyrobach. 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ind w:left="792"/>
        <w:rPr>
          <w:rFonts w:ascii="Times New Roman" w:hAnsi="Times New Roman"/>
          <w:b/>
          <w:sz w:val="24"/>
          <w:szCs w:val="24"/>
        </w:rPr>
      </w:pPr>
    </w:p>
    <w:p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Toruniu:  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R</w:t>
      </w:r>
      <w:r w:rsidR="0044649B" w:rsidRPr="003B70E5">
        <w:rPr>
          <w:rFonts w:ascii="Times New Roman" w:hAnsi="Times New Roman"/>
          <w:sz w:val="24"/>
          <w:szCs w:val="24"/>
        </w:rPr>
        <w:t xml:space="preserve">odzaj czcionki: Antykwa Połtawskiego TTF </w:t>
      </w:r>
      <w:proofErr w:type="spellStart"/>
      <w:r w:rsidR="0044649B"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>.</w:t>
      </w:r>
      <w:r w:rsidR="0044649B" w:rsidRPr="003B70E5">
        <w:rPr>
          <w:rFonts w:ascii="Times New Roman" w:hAnsi="Times New Roman"/>
          <w:sz w:val="24"/>
          <w:szCs w:val="24"/>
        </w:rPr>
        <w:t xml:space="preserve"> 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</w:t>
      </w:r>
      <w:r w:rsidR="0044649B" w:rsidRPr="003B70E5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</w:t>
      </w:r>
      <w:r w:rsidR="0044649B" w:rsidRPr="003B70E5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3B70E5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3B70E5">
        <w:rPr>
          <w:rFonts w:ascii="Times New Roman" w:hAnsi="Times New Roman"/>
          <w:sz w:val="24"/>
          <w:szCs w:val="24"/>
        </w:rPr>
        <w:t>.</w:t>
      </w:r>
      <w:r w:rsidR="0044649B" w:rsidRPr="003B70E5">
        <w:rPr>
          <w:rFonts w:ascii="Times New Roman" w:hAnsi="Times New Roman"/>
          <w:sz w:val="24"/>
          <w:szCs w:val="24"/>
        </w:rPr>
        <w:t xml:space="preserve">  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ind w:left="792"/>
        <w:rPr>
          <w:rFonts w:ascii="Times New Roman" w:hAnsi="Times New Roman"/>
          <w:b/>
          <w:sz w:val="24"/>
          <w:szCs w:val="24"/>
        </w:rPr>
      </w:pPr>
    </w:p>
    <w:p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Wzory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  przypadku materiałów  reklamowych  i  promocyjnych oraz  artykułów  sponsorowanych stosuje  się logo ze skrótem: „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). 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  miarę  możliwości  logo  powinno  być  przedstawione  w  wersji  kolorowej.  Standardowym  kolorem jest:  </w:t>
      </w:r>
    </w:p>
    <w:p w:rsidR="003B70E5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Zielony:    </w:t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B70E5" w:rsidRDefault="00EE7EF1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C:100, M: 0, Y:80, K:40</w:t>
      </w:r>
    </w:p>
    <w:p w:rsidR="003A1C0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0E5">
        <w:rPr>
          <w:rFonts w:ascii="Times New Roman" w:hAnsi="Times New Roman"/>
          <w:sz w:val="24"/>
          <w:szCs w:val="24"/>
        </w:rPr>
        <w:t>Pantone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: 349 C/U </w:t>
      </w:r>
    </w:p>
    <w:p w:rsidR="003A1C0B" w:rsidRPr="003B70E5" w:rsidRDefault="003A1C0B" w:rsidP="003B70E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Reprodukcja  w  skali  szarości  powinna  zachować  wszystkie  procentowe  proporcje  znaku  opisane powyżej. Zastosowane barwy to: podstawa - 100 % czerni lub szarość</w:t>
      </w:r>
      <w:r w:rsidR="00EE7EF1" w:rsidRPr="003B70E5">
        <w:rPr>
          <w:rFonts w:ascii="Times New Roman" w:hAnsi="Times New Roman"/>
          <w:sz w:val="24"/>
          <w:szCs w:val="24"/>
        </w:rPr>
        <w:t xml:space="preserve"> - 70 % wysycenia czerni.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44649B" w:rsidRPr="00CA3EDC" w:rsidRDefault="0044649B" w:rsidP="003B70E5">
      <w:pPr>
        <w:widowControl w:val="0"/>
        <w:numPr>
          <w:ilvl w:val="0"/>
          <w:numId w:val="21"/>
        </w:numPr>
        <w:spacing w:line="276" w:lineRule="auto"/>
        <w:ind w:left="426"/>
        <w:jc w:val="both"/>
        <w:rPr>
          <w:color w:val="000000"/>
        </w:rPr>
      </w:pPr>
      <w:r w:rsidRPr="003B70E5">
        <w:t xml:space="preserve">W uzasadnionych przypadkach, po konsultacji z pracownikiem Regionalnej Dyrekcji Ochrony Środowiska w Bydgoszczy, koordynującym realizację umowy, dopuszczalne jest zastosowanie rozwiązań innych niż wskazane  powyżej, zapewniających skuteczną promocję </w:t>
      </w:r>
      <w:proofErr w:type="spellStart"/>
      <w:r w:rsidRPr="003B70E5">
        <w:t>WFOŚiGW</w:t>
      </w:r>
      <w:proofErr w:type="spellEnd"/>
      <w:r w:rsidRPr="003B70E5">
        <w:t xml:space="preserve"> w Toruniu.</w:t>
      </w:r>
    </w:p>
    <w:p w:rsidR="00CA3EDC" w:rsidRDefault="00CA3EDC" w:rsidP="00CA3EDC">
      <w:pPr>
        <w:pStyle w:val="Akapitzlist"/>
        <w:widowControl w:val="0"/>
        <w:ind w:left="0"/>
        <w:jc w:val="both"/>
        <w:rPr>
          <w:color w:val="000000"/>
        </w:rPr>
      </w:pPr>
    </w:p>
    <w:p w:rsidR="00CA3EDC" w:rsidRPr="00CA3EDC" w:rsidRDefault="00CA3EDC" w:rsidP="00CA3EDC">
      <w:pPr>
        <w:pStyle w:val="Akapitzlist"/>
        <w:widowControl w:val="0"/>
        <w:ind w:left="0"/>
        <w:jc w:val="both"/>
        <w:rPr>
          <w:color w:val="000000"/>
        </w:rPr>
      </w:pPr>
    </w:p>
    <w:sectPr w:rsidR="00CA3EDC" w:rsidRPr="00CA3EDC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AF" w:rsidRDefault="007B09AF" w:rsidP="009530E1">
      <w:r>
        <w:separator/>
      </w:r>
    </w:p>
  </w:endnote>
  <w:endnote w:type="continuationSeparator" w:id="0">
    <w:p w:rsidR="007B09AF" w:rsidRDefault="007B09AF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4" w:rsidRDefault="00B820A8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E6648A">
      <w:rPr>
        <w:noProof/>
      </w:rPr>
      <w:t>9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AF" w:rsidRDefault="007B09AF" w:rsidP="009530E1">
      <w:r>
        <w:separator/>
      </w:r>
    </w:p>
  </w:footnote>
  <w:footnote w:type="continuationSeparator" w:id="0">
    <w:p w:rsidR="007B09AF" w:rsidRDefault="007B09AF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09750C"/>
    <w:multiLevelType w:val="multilevel"/>
    <w:tmpl w:val="22880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8A1D7E"/>
    <w:multiLevelType w:val="hybridMultilevel"/>
    <w:tmpl w:val="52A04A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5DF834CA"/>
    <w:multiLevelType w:val="hybridMultilevel"/>
    <w:tmpl w:val="EFDA32D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6"/>
  </w:num>
  <w:num w:numId="5">
    <w:abstractNumId w:val="7"/>
  </w:num>
  <w:num w:numId="6">
    <w:abstractNumId w:val="21"/>
  </w:num>
  <w:num w:numId="7">
    <w:abstractNumId w:val="6"/>
  </w:num>
  <w:num w:numId="8">
    <w:abstractNumId w:val="27"/>
  </w:num>
  <w:num w:numId="9">
    <w:abstractNumId w:val="18"/>
  </w:num>
  <w:num w:numId="10">
    <w:abstractNumId w:val="28"/>
  </w:num>
  <w:num w:numId="11">
    <w:abstractNumId w:val="12"/>
  </w:num>
  <w:num w:numId="12">
    <w:abstractNumId w:val="31"/>
  </w:num>
  <w:num w:numId="13">
    <w:abstractNumId w:val="22"/>
  </w:num>
  <w:num w:numId="14">
    <w:abstractNumId w:val="23"/>
  </w:num>
  <w:num w:numId="15">
    <w:abstractNumId w:val="24"/>
  </w:num>
  <w:num w:numId="16">
    <w:abstractNumId w:val="2"/>
  </w:num>
  <w:num w:numId="17">
    <w:abstractNumId w:val="8"/>
  </w:num>
  <w:num w:numId="18">
    <w:abstractNumId w:val="5"/>
  </w:num>
  <w:num w:numId="19">
    <w:abstractNumId w:val="15"/>
  </w:num>
  <w:num w:numId="20">
    <w:abstractNumId w:val="16"/>
  </w:num>
  <w:num w:numId="21">
    <w:abstractNumId w:val="30"/>
  </w:num>
  <w:num w:numId="22">
    <w:abstractNumId w:val="17"/>
  </w:num>
  <w:num w:numId="23">
    <w:abstractNumId w:val="11"/>
  </w:num>
  <w:num w:numId="24">
    <w:abstractNumId w:val="29"/>
  </w:num>
  <w:num w:numId="25">
    <w:abstractNumId w:val="9"/>
  </w:num>
  <w:num w:numId="26">
    <w:abstractNumId w:val="32"/>
  </w:num>
  <w:num w:numId="27">
    <w:abstractNumId w:val="20"/>
  </w:num>
  <w:num w:numId="28">
    <w:abstractNumId w:val="3"/>
  </w:num>
  <w:num w:numId="29">
    <w:abstractNumId w:val="14"/>
  </w:num>
  <w:num w:numId="30">
    <w:abstractNumId w:val="25"/>
  </w:num>
  <w:num w:numId="3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3A5"/>
    <w:rsid w:val="0000003B"/>
    <w:rsid w:val="000046E1"/>
    <w:rsid w:val="00004B91"/>
    <w:rsid w:val="00011AA3"/>
    <w:rsid w:val="00022F76"/>
    <w:rsid w:val="00023B51"/>
    <w:rsid w:val="0003077C"/>
    <w:rsid w:val="0003133F"/>
    <w:rsid w:val="0004156D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95F90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43BA"/>
    <w:rsid w:val="00194475"/>
    <w:rsid w:val="00195335"/>
    <w:rsid w:val="00196530"/>
    <w:rsid w:val="001A4729"/>
    <w:rsid w:val="001B0029"/>
    <w:rsid w:val="001C1581"/>
    <w:rsid w:val="001C6E24"/>
    <w:rsid w:val="001D14BA"/>
    <w:rsid w:val="001D359E"/>
    <w:rsid w:val="001D3DAD"/>
    <w:rsid w:val="001E0D76"/>
    <w:rsid w:val="001E386D"/>
    <w:rsid w:val="001F0B84"/>
    <w:rsid w:val="001F0EFE"/>
    <w:rsid w:val="001F18C2"/>
    <w:rsid w:val="001F1E0E"/>
    <w:rsid w:val="001F24B4"/>
    <w:rsid w:val="00206463"/>
    <w:rsid w:val="00210213"/>
    <w:rsid w:val="00211ABE"/>
    <w:rsid w:val="0021377D"/>
    <w:rsid w:val="00222F0A"/>
    <w:rsid w:val="002277FD"/>
    <w:rsid w:val="0023302F"/>
    <w:rsid w:val="00237FEF"/>
    <w:rsid w:val="0024077A"/>
    <w:rsid w:val="00240A71"/>
    <w:rsid w:val="0024192D"/>
    <w:rsid w:val="00252CC6"/>
    <w:rsid w:val="0025330A"/>
    <w:rsid w:val="0025369C"/>
    <w:rsid w:val="00254FB1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75D3"/>
    <w:rsid w:val="00300CA7"/>
    <w:rsid w:val="00304CB6"/>
    <w:rsid w:val="003071E9"/>
    <w:rsid w:val="00310980"/>
    <w:rsid w:val="003132F9"/>
    <w:rsid w:val="00316B41"/>
    <w:rsid w:val="0033725F"/>
    <w:rsid w:val="0034309A"/>
    <w:rsid w:val="00351263"/>
    <w:rsid w:val="00352E04"/>
    <w:rsid w:val="00362621"/>
    <w:rsid w:val="0036625D"/>
    <w:rsid w:val="00371598"/>
    <w:rsid w:val="00374CB0"/>
    <w:rsid w:val="0037623F"/>
    <w:rsid w:val="00377DDE"/>
    <w:rsid w:val="00381FCF"/>
    <w:rsid w:val="00382327"/>
    <w:rsid w:val="00392810"/>
    <w:rsid w:val="00393D95"/>
    <w:rsid w:val="003A134C"/>
    <w:rsid w:val="003A1C0B"/>
    <w:rsid w:val="003A368C"/>
    <w:rsid w:val="003A48B4"/>
    <w:rsid w:val="003B307A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30275"/>
    <w:rsid w:val="00432580"/>
    <w:rsid w:val="00434545"/>
    <w:rsid w:val="00440AF9"/>
    <w:rsid w:val="00443087"/>
    <w:rsid w:val="00445091"/>
    <w:rsid w:val="0044649B"/>
    <w:rsid w:val="004465C9"/>
    <w:rsid w:val="00447A65"/>
    <w:rsid w:val="00470FF3"/>
    <w:rsid w:val="00473395"/>
    <w:rsid w:val="004745CF"/>
    <w:rsid w:val="00490F32"/>
    <w:rsid w:val="00490FF1"/>
    <w:rsid w:val="0049644D"/>
    <w:rsid w:val="004A24D7"/>
    <w:rsid w:val="004A295A"/>
    <w:rsid w:val="004A2FD2"/>
    <w:rsid w:val="004B0E07"/>
    <w:rsid w:val="004B2B40"/>
    <w:rsid w:val="004B535C"/>
    <w:rsid w:val="004C18B7"/>
    <w:rsid w:val="004C6081"/>
    <w:rsid w:val="004D4CE2"/>
    <w:rsid w:val="004D7D4C"/>
    <w:rsid w:val="004F3BC7"/>
    <w:rsid w:val="004F4C70"/>
    <w:rsid w:val="004F79E0"/>
    <w:rsid w:val="00502F07"/>
    <w:rsid w:val="0050541E"/>
    <w:rsid w:val="00510A83"/>
    <w:rsid w:val="0051226F"/>
    <w:rsid w:val="00513709"/>
    <w:rsid w:val="00515A3A"/>
    <w:rsid w:val="00523730"/>
    <w:rsid w:val="00524A98"/>
    <w:rsid w:val="00526A91"/>
    <w:rsid w:val="0053188B"/>
    <w:rsid w:val="00531C1A"/>
    <w:rsid w:val="0053403F"/>
    <w:rsid w:val="00536A30"/>
    <w:rsid w:val="005371AE"/>
    <w:rsid w:val="00540CBC"/>
    <w:rsid w:val="00541A88"/>
    <w:rsid w:val="00546377"/>
    <w:rsid w:val="00554BB4"/>
    <w:rsid w:val="00555AA9"/>
    <w:rsid w:val="00557E9A"/>
    <w:rsid w:val="005611F8"/>
    <w:rsid w:val="005651EE"/>
    <w:rsid w:val="00566D38"/>
    <w:rsid w:val="00570ED9"/>
    <w:rsid w:val="00574D8E"/>
    <w:rsid w:val="005764F5"/>
    <w:rsid w:val="0058719E"/>
    <w:rsid w:val="00594619"/>
    <w:rsid w:val="00597469"/>
    <w:rsid w:val="005A0623"/>
    <w:rsid w:val="005A4330"/>
    <w:rsid w:val="005A77B0"/>
    <w:rsid w:val="005A77F6"/>
    <w:rsid w:val="005B137F"/>
    <w:rsid w:val="005B659E"/>
    <w:rsid w:val="005C33A5"/>
    <w:rsid w:val="005D2AEF"/>
    <w:rsid w:val="005D3F4D"/>
    <w:rsid w:val="005E107D"/>
    <w:rsid w:val="005F1624"/>
    <w:rsid w:val="005F5935"/>
    <w:rsid w:val="0060498A"/>
    <w:rsid w:val="0060780B"/>
    <w:rsid w:val="00614E69"/>
    <w:rsid w:val="00615D06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60953"/>
    <w:rsid w:val="00673037"/>
    <w:rsid w:val="00677817"/>
    <w:rsid w:val="006800FF"/>
    <w:rsid w:val="00680182"/>
    <w:rsid w:val="006809B4"/>
    <w:rsid w:val="00681205"/>
    <w:rsid w:val="0068235D"/>
    <w:rsid w:val="00687F77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6F43BD"/>
    <w:rsid w:val="00707697"/>
    <w:rsid w:val="00716B02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45DE2"/>
    <w:rsid w:val="00753F09"/>
    <w:rsid w:val="0075587E"/>
    <w:rsid w:val="00776515"/>
    <w:rsid w:val="00783F44"/>
    <w:rsid w:val="00786585"/>
    <w:rsid w:val="00791721"/>
    <w:rsid w:val="0079440C"/>
    <w:rsid w:val="007A6A81"/>
    <w:rsid w:val="007B09AF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53A91"/>
    <w:rsid w:val="00863074"/>
    <w:rsid w:val="0087469E"/>
    <w:rsid w:val="008763C2"/>
    <w:rsid w:val="00885605"/>
    <w:rsid w:val="00886F9A"/>
    <w:rsid w:val="008921B7"/>
    <w:rsid w:val="00893083"/>
    <w:rsid w:val="008A7615"/>
    <w:rsid w:val="008B1610"/>
    <w:rsid w:val="008B3F69"/>
    <w:rsid w:val="008D2EC8"/>
    <w:rsid w:val="008D3F76"/>
    <w:rsid w:val="008E2BED"/>
    <w:rsid w:val="008F7D82"/>
    <w:rsid w:val="00902744"/>
    <w:rsid w:val="00910763"/>
    <w:rsid w:val="00914C95"/>
    <w:rsid w:val="0091618C"/>
    <w:rsid w:val="009228C8"/>
    <w:rsid w:val="00922973"/>
    <w:rsid w:val="00926D73"/>
    <w:rsid w:val="00932AC0"/>
    <w:rsid w:val="00935894"/>
    <w:rsid w:val="00940CDC"/>
    <w:rsid w:val="00950B0E"/>
    <w:rsid w:val="009514BF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1620"/>
    <w:rsid w:val="00985018"/>
    <w:rsid w:val="00986B65"/>
    <w:rsid w:val="00992A63"/>
    <w:rsid w:val="009A13C7"/>
    <w:rsid w:val="009A4410"/>
    <w:rsid w:val="009B571F"/>
    <w:rsid w:val="009B756B"/>
    <w:rsid w:val="009D4207"/>
    <w:rsid w:val="009D5008"/>
    <w:rsid w:val="009D641C"/>
    <w:rsid w:val="009E1921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62553"/>
    <w:rsid w:val="00A64A77"/>
    <w:rsid w:val="00A70612"/>
    <w:rsid w:val="00A70B69"/>
    <w:rsid w:val="00A73C0C"/>
    <w:rsid w:val="00A74307"/>
    <w:rsid w:val="00A74E70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C0010"/>
    <w:rsid w:val="00AC5F71"/>
    <w:rsid w:val="00AE1639"/>
    <w:rsid w:val="00AE277D"/>
    <w:rsid w:val="00AE2898"/>
    <w:rsid w:val="00AE5BF5"/>
    <w:rsid w:val="00AF12D3"/>
    <w:rsid w:val="00AF38FF"/>
    <w:rsid w:val="00B01409"/>
    <w:rsid w:val="00B0161D"/>
    <w:rsid w:val="00B04355"/>
    <w:rsid w:val="00B04536"/>
    <w:rsid w:val="00B07198"/>
    <w:rsid w:val="00B113A3"/>
    <w:rsid w:val="00B11ED2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740B"/>
    <w:rsid w:val="00B63A12"/>
    <w:rsid w:val="00B6744A"/>
    <w:rsid w:val="00B73A7B"/>
    <w:rsid w:val="00B7557C"/>
    <w:rsid w:val="00B76AF3"/>
    <w:rsid w:val="00B81907"/>
    <w:rsid w:val="00B820A8"/>
    <w:rsid w:val="00B90645"/>
    <w:rsid w:val="00B92C07"/>
    <w:rsid w:val="00BA5CB8"/>
    <w:rsid w:val="00BA6140"/>
    <w:rsid w:val="00BA6CB1"/>
    <w:rsid w:val="00BB0F2C"/>
    <w:rsid w:val="00BC6C48"/>
    <w:rsid w:val="00BD5F39"/>
    <w:rsid w:val="00BE3600"/>
    <w:rsid w:val="00BE3D87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8234F"/>
    <w:rsid w:val="00C839E8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E0B82"/>
    <w:rsid w:val="00CE2D98"/>
    <w:rsid w:val="00CF2121"/>
    <w:rsid w:val="00CF7D36"/>
    <w:rsid w:val="00D05CC1"/>
    <w:rsid w:val="00D0683B"/>
    <w:rsid w:val="00D10429"/>
    <w:rsid w:val="00D12EDE"/>
    <w:rsid w:val="00D150D6"/>
    <w:rsid w:val="00D151A6"/>
    <w:rsid w:val="00D21559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64F4"/>
    <w:rsid w:val="00D56DF2"/>
    <w:rsid w:val="00D6103F"/>
    <w:rsid w:val="00D61D0C"/>
    <w:rsid w:val="00D63383"/>
    <w:rsid w:val="00D63EF5"/>
    <w:rsid w:val="00D72BB7"/>
    <w:rsid w:val="00D8026A"/>
    <w:rsid w:val="00D81103"/>
    <w:rsid w:val="00D81ABE"/>
    <w:rsid w:val="00D81FBA"/>
    <w:rsid w:val="00D824A7"/>
    <w:rsid w:val="00D82B20"/>
    <w:rsid w:val="00D9264D"/>
    <w:rsid w:val="00D94739"/>
    <w:rsid w:val="00D972DA"/>
    <w:rsid w:val="00DA31A6"/>
    <w:rsid w:val="00DA3FA7"/>
    <w:rsid w:val="00DB3D1D"/>
    <w:rsid w:val="00DD229E"/>
    <w:rsid w:val="00DD30CD"/>
    <w:rsid w:val="00DD7F48"/>
    <w:rsid w:val="00DF282C"/>
    <w:rsid w:val="00DF4C55"/>
    <w:rsid w:val="00DF5CF8"/>
    <w:rsid w:val="00E00CF5"/>
    <w:rsid w:val="00E031C7"/>
    <w:rsid w:val="00E04DC3"/>
    <w:rsid w:val="00E109FD"/>
    <w:rsid w:val="00E10BA5"/>
    <w:rsid w:val="00E23505"/>
    <w:rsid w:val="00E25C97"/>
    <w:rsid w:val="00E33EA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A3DF0"/>
    <w:rsid w:val="00EC62C7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4886"/>
    <w:rsid w:val="00F34AF5"/>
    <w:rsid w:val="00F35C7E"/>
    <w:rsid w:val="00F37E6C"/>
    <w:rsid w:val="00F42652"/>
    <w:rsid w:val="00F46613"/>
    <w:rsid w:val="00F50742"/>
    <w:rsid w:val="00F50CE8"/>
    <w:rsid w:val="00F5355B"/>
    <w:rsid w:val="00F5410D"/>
    <w:rsid w:val="00F54250"/>
    <w:rsid w:val="00F549CC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9F57"/>
  <w15:docId w15:val="{67C2ED4B-4B48-4FC7-9AC4-8F8B552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89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21B7"/>
  </w:style>
  <w:style w:type="character" w:styleId="Odwoanieprzypisukocowego">
    <w:name w:val="endnote reference"/>
    <w:basedOn w:val="Domylnaczcionkaakapitu"/>
    <w:semiHidden/>
    <w:unhideWhenUsed/>
    <w:rsid w:val="00892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11</Pages>
  <Words>3049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Robert Szymański</cp:lastModifiedBy>
  <cp:revision>61</cp:revision>
  <cp:lastPrinted>2019-04-10T11:06:00Z</cp:lastPrinted>
  <dcterms:created xsi:type="dcterms:W3CDTF">2017-08-02T09:51:00Z</dcterms:created>
  <dcterms:modified xsi:type="dcterms:W3CDTF">2020-09-30T10:49:00Z</dcterms:modified>
</cp:coreProperties>
</file>