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9B2CDFA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8453E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A803C24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410142A7" w:rsidR="00CD55B1" w:rsidRPr="00465699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>(Dz. U. z 201</w:t>
      </w:r>
      <w:r w:rsidR="00117895">
        <w:rPr>
          <w:rFonts w:ascii="Times New Roman" w:hAnsi="Times New Roman" w:cs="Times New Roman"/>
          <w:sz w:val="24"/>
          <w:szCs w:val="24"/>
        </w:rPr>
        <w:t>9</w:t>
      </w:r>
      <w:r w:rsidR="004B2837" w:rsidRPr="004656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>
        <w:rPr>
          <w:rFonts w:ascii="Times New Roman" w:hAnsi="Times New Roman" w:cs="Times New Roman"/>
          <w:sz w:val="24"/>
          <w:szCs w:val="24"/>
        </w:rPr>
        <w:t>1843</w:t>
      </w:r>
      <w:r w:rsidR="008453E3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465699">
        <w:rPr>
          <w:rFonts w:ascii="Times New Roman" w:hAnsi="Times New Roman" w:cs="Times New Roman"/>
          <w:sz w:val="24"/>
          <w:szCs w:val="24"/>
        </w:rPr>
        <w:t>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 xml:space="preserve">„ustawą </w:t>
      </w:r>
      <w:proofErr w:type="spellStart"/>
      <w:r w:rsidR="00CD55B1" w:rsidRPr="0046569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D55B1" w:rsidRPr="00465699">
        <w:rPr>
          <w:rFonts w:ascii="Times New Roman" w:hAnsi="Times New Roman" w:cs="Times New Roman"/>
          <w:b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465699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2C7E63">
        <w:rPr>
          <w:rFonts w:ascii="Times New Roman" w:hAnsi="Times New Roman" w:cs="Times New Roman"/>
          <w:b/>
          <w:i/>
          <w:sz w:val="24"/>
          <w:szCs w:val="24"/>
        </w:rPr>
        <w:t>Dolina Dolnej Wisły PLB040003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2B7A0F0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2C7E63" w:rsidRPr="002C7E63">
        <w:rPr>
          <w:rFonts w:ascii="Times New Roman" w:hAnsi="Times New Roman" w:cs="Times New Roman"/>
          <w:sz w:val="24"/>
          <w:szCs w:val="24"/>
        </w:rPr>
        <w:t>Dolina Dolnej Wisły PLB040003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20987E95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CBA9" w14:textId="585DC857" w:rsidR="00023BE0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BA96B" w14:textId="77777777" w:rsidR="00023BE0" w:rsidRPr="00465699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3736210E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3C3D8ADB" w:rsidR="00C91074" w:rsidRPr="00873280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73280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642BA8" w:rsidRPr="00873280">
        <w:rPr>
          <w:rFonts w:ascii="Times New Roman" w:hAnsi="Times New Roman" w:cs="Times New Roman"/>
          <w:sz w:val="24"/>
          <w:szCs w:val="24"/>
        </w:rPr>
        <w:t>ekspertyzy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873280">
        <w:rPr>
          <w:rFonts w:ascii="Times New Roman" w:hAnsi="Times New Roman" w:cs="Times New Roman"/>
          <w:sz w:val="24"/>
          <w:szCs w:val="24"/>
        </w:rPr>
        <w:t>jedynie z udziałem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873280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873280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873280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873280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873280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873280">
        <w:rPr>
          <w:rFonts w:ascii="Times New Roman" w:hAnsi="Times New Roman" w:cs="Times New Roman"/>
          <w:sz w:val="24"/>
          <w:szCs w:val="24"/>
        </w:rPr>
        <w:t>…</w:t>
      </w:r>
      <w:r w:rsidR="00563A95"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Pr="00873280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873280">
        <w:rPr>
          <w:rFonts w:ascii="Times New Roman" w:hAnsi="Times New Roman" w:cs="Times New Roman"/>
          <w:sz w:val="24"/>
          <w:szCs w:val="24"/>
        </w:rPr>
        <w:br/>
      </w:r>
      <w:r w:rsidRPr="00873280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421F32B8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77777777" w:rsidR="00EF03FD" w:rsidRPr="00465699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1AFD25B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7C89EF26" w:rsidR="00C9107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>
        <w:rPr>
          <w:rFonts w:ascii="Times New Roman" w:hAnsi="Times New Roman" w:cs="Times New Roman"/>
          <w:sz w:val="24"/>
          <w:szCs w:val="24"/>
        </w:rPr>
        <w:t>dostarczenia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="00837D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2959C3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837DE4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26178EA5" w14:textId="77777777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70C81A6B" w14:textId="77777777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52A88588" w14:textId="3907D63A" w:rsidR="00AD3539" w:rsidRPr="00465699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EC686E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5297C589" w14:textId="1CB035B0" w:rsidR="004B2FFF" w:rsidRPr="00AD3539" w:rsidRDefault="000E4BAD" w:rsidP="004B2FF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Pr="00465699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09FF7FD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  <w:r w:rsidR="00EB09F7">
        <w:rPr>
          <w:rFonts w:ascii="Times New Roman" w:hAnsi="Times New Roman" w:cs="Times New Roman"/>
          <w:sz w:val="24"/>
          <w:szCs w:val="24"/>
        </w:rPr>
        <w:t xml:space="preserve"> </w:t>
      </w:r>
      <w:r w:rsidR="00EB09F7" w:rsidRPr="00EB09F7">
        <w:rPr>
          <w:rFonts w:ascii="Times New Roman" w:hAnsi="Times New Roman" w:cs="Times New Roman"/>
          <w:sz w:val="24"/>
          <w:szCs w:val="24"/>
        </w:rPr>
        <w:t>Kary umowne są natychmiast wymagalne</w:t>
      </w:r>
      <w:r w:rsidR="00EB09F7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6EEAFDDF" w14:textId="2D38E11E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90D157B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lastRenderedPageBreak/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465699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DA5F1E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DA5F1E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</w:t>
      </w:r>
      <w:r w:rsidR="006D5CCB">
        <w:rPr>
          <w:rFonts w:ascii="Times New Roman" w:hAnsi="Times New Roman" w:cs="Times New Roman"/>
          <w:sz w:val="24"/>
          <w:szCs w:val="24"/>
        </w:rPr>
        <w:t>,</w:t>
      </w:r>
      <w:r w:rsidR="006D5CCB" w:rsidRPr="00DA5F1E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2972755E" w14:textId="77777777" w:rsidR="006D5CCB" w:rsidRPr="0016490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zmiana powszechnie obowiązujących przepisów prawa, mając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A5F1E">
        <w:rPr>
          <w:rFonts w:ascii="Times New Roman" w:hAnsi="Times New Roman" w:cs="Times New Roman"/>
          <w:sz w:val="24"/>
          <w:szCs w:val="24"/>
        </w:rPr>
        <w:t xml:space="preserve"> 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D726A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niepozwalające na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0920" w14:textId="77777777" w:rsidR="006D5CCB" w:rsidRPr="00712D4A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Pr="00DA5F1E">
        <w:rPr>
          <w:rFonts w:ascii="Times New Roman" w:hAnsi="Times New Roman" w:cs="Times New Roman"/>
          <w:sz w:val="24"/>
          <w:szCs w:val="24"/>
        </w:rPr>
        <w:t>wykonanie zobowiązań określonych w umowie;</w:t>
      </w:r>
    </w:p>
    <w:p w14:paraId="58C9E871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54E70C65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3ED3544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59EBE3E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lastRenderedPageBreak/>
        <w:t>nie ulegnie zmianie,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ekspertyzy.</w:t>
      </w:r>
    </w:p>
    <w:p w14:paraId="49925A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465699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</w:t>
      </w:r>
      <w:r w:rsidR="00237D44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72802AD2" w:rsidR="00237D44" w:rsidRPr="002C7E63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 Rejt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rejt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.bydgoszcz@rdos.gov.pl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2841150C" w:rsidR="0014163B" w:rsidRPr="00465699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Robert Szymański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(e-mail: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szymanski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.bydgoszcz@rdos.gov.pl tel. 52 50-65-666 </w:t>
      </w:r>
      <w:proofErr w:type="spellStart"/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 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2C7E63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4A0E" w14:textId="4B410C15" w:rsidR="00237D44" w:rsidRDefault="00237D44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19796AFB" w14:textId="77777777" w:rsidR="00002853" w:rsidRPr="00465699" w:rsidRDefault="00002853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>
        <w:rPr>
          <w:rFonts w:ascii="Times New Roman" w:hAnsi="Times New Roman" w:cs="Times New Roman"/>
          <w:bCs/>
          <w:sz w:val="24"/>
          <w:szCs w:val="24"/>
        </w:rPr>
        <w:t>z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>
        <w:rPr>
          <w:rFonts w:ascii="Times New Roman" w:hAnsi="Times New Roman" w:cs="Times New Roman"/>
          <w:bCs/>
          <w:sz w:val="24"/>
          <w:szCs w:val="24"/>
        </w:rPr>
        <w:t>a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465699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74AA" w14:textId="77777777" w:rsidR="00877F8B" w:rsidRDefault="00877F8B" w:rsidP="00CD55B1">
      <w:r>
        <w:separator/>
      </w:r>
    </w:p>
  </w:endnote>
  <w:endnote w:type="continuationSeparator" w:id="0">
    <w:p w14:paraId="10BDC8AC" w14:textId="77777777" w:rsidR="00877F8B" w:rsidRDefault="00877F8B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097EAA44" w:rsidR="00CD55B1" w:rsidRDefault="00411212">
    <w:pPr>
      <w:pStyle w:val="Stopka"/>
      <w:jc w:val="right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2A4EF6F3" wp14:editId="06CE8B2E">
          <wp:extent cx="5760720" cy="568325"/>
          <wp:effectExtent l="0" t="0" r="0" b="3175"/>
          <wp:docPr id="8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CD55B1">
          <w:t>2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9B02" w14:textId="77777777" w:rsidR="00877F8B" w:rsidRDefault="00877F8B" w:rsidP="00CD55B1">
      <w:r>
        <w:separator/>
      </w:r>
    </w:p>
  </w:footnote>
  <w:footnote w:type="continuationSeparator" w:id="0">
    <w:p w14:paraId="540A9E6B" w14:textId="77777777" w:rsidR="00877F8B" w:rsidRDefault="00877F8B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1DD4" w14:textId="77777777" w:rsidR="00770184" w:rsidRPr="00D448F6" w:rsidRDefault="00770184" w:rsidP="00770184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6085484F" w14:textId="77777777" w:rsidR="00770184" w:rsidRDefault="00770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02853"/>
    <w:rsid w:val="00023BE0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17895"/>
    <w:rsid w:val="00131FFE"/>
    <w:rsid w:val="0014163B"/>
    <w:rsid w:val="00164904"/>
    <w:rsid w:val="001742EE"/>
    <w:rsid w:val="001A65FA"/>
    <w:rsid w:val="001B1274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82BC2"/>
    <w:rsid w:val="003918E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B1C7D"/>
    <w:rsid w:val="004B2837"/>
    <w:rsid w:val="004B2FFF"/>
    <w:rsid w:val="005239B4"/>
    <w:rsid w:val="00563A95"/>
    <w:rsid w:val="00566500"/>
    <w:rsid w:val="0058720C"/>
    <w:rsid w:val="005A36B6"/>
    <w:rsid w:val="005C3D5A"/>
    <w:rsid w:val="005C7001"/>
    <w:rsid w:val="005D46AE"/>
    <w:rsid w:val="005F41F9"/>
    <w:rsid w:val="0060759E"/>
    <w:rsid w:val="00642BA8"/>
    <w:rsid w:val="006D5CCB"/>
    <w:rsid w:val="006E3EE3"/>
    <w:rsid w:val="00712D4A"/>
    <w:rsid w:val="007136FA"/>
    <w:rsid w:val="00724066"/>
    <w:rsid w:val="00770184"/>
    <w:rsid w:val="007C09DB"/>
    <w:rsid w:val="0082378B"/>
    <w:rsid w:val="00831547"/>
    <w:rsid w:val="00837DE4"/>
    <w:rsid w:val="008453E3"/>
    <w:rsid w:val="00847370"/>
    <w:rsid w:val="00856382"/>
    <w:rsid w:val="0086117C"/>
    <w:rsid w:val="00873280"/>
    <w:rsid w:val="00877F8B"/>
    <w:rsid w:val="008A159C"/>
    <w:rsid w:val="0094310B"/>
    <w:rsid w:val="009575CC"/>
    <w:rsid w:val="009A6957"/>
    <w:rsid w:val="009B6A90"/>
    <w:rsid w:val="009C1082"/>
    <w:rsid w:val="00A2183E"/>
    <w:rsid w:val="00A758CC"/>
    <w:rsid w:val="00A96B13"/>
    <w:rsid w:val="00AB7E89"/>
    <w:rsid w:val="00AD3539"/>
    <w:rsid w:val="00B17296"/>
    <w:rsid w:val="00B8168C"/>
    <w:rsid w:val="00BF0413"/>
    <w:rsid w:val="00C3026A"/>
    <w:rsid w:val="00C558FF"/>
    <w:rsid w:val="00C66EE5"/>
    <w:rsid w:val="00C91074"/>
    <w:rsid w:val="00CB7F65"/>
    <w:rsid w:val="00CD55B1"/>
    <w:rsid w:val="00CF7C25"/>
    <w:rsid w:val="00D054E1"/>
    <w:rsid w:val="00D448F6"/>
    <w:rsid w:val="00D45D1F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B09F7"/>
    <w:rsid w:val="00EC686E"/>
    <w:rsid w:val="00EE0EA2"/>
    <w:rsid w:val="00EF03FD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2947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Weronika Rejt</cp:lastModifiedBy>
  <cp:revision>23</cp:revision>
  <cp:lastPrinted>2019-11-18T07:02:00Z</cp:lastPrinted>
  <dcterms:created xsi:type="dcterms:W3CDTF">2019-11-14T11:11:00Z</dcterms:created>
  <dcterms:modified xsi:type="dcterms:W3CDTF">2020-01-14T15:06:00Z</dcterms:modified>
</cp:coreProperties>
</file>