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F51" w:rsidRPr="00584FB0" w:rsidRDefault="008A2F51" w:rsidP="00DC5A12">
      <w:pPr>
        <w:spacing w:line="276" w:lineRule="auto"/>
        <w:jc w:val="center"/>
        <w:rPr>
          <w:b/>
        </w:rPr>
      </w:pPr>
    </w:p>
    <w:p w:rsidR="004B7E72" w:rsidRPr="00584FB0" w:rsidRDefault="005215C0" w:rsidP="00DC5A12">
      <w:pPr>
        <w:spacing w:line="276" w:lineRule="auto"/>
        <w:jc w:val="center"/>
        <w:rPr>
          <w:b/>
        </w:rPr>
      </w:pPr>
      <w:r w:rsidRPr="00584FB0">
        <w:rPr>
          <w:b/>
        </w:rPr>
        <w:t>OPIS PRZEDMIOTU ZAMÓWIENIA</w:t>
      </w:r>
      <w:r w:rsidR="0032700E" w:rsidRPr="00584FB0">
        <w:rPr>
          <w:b/>
        </w:rPr>
        <w:t xml:space="preserve"> </w:t>
      </w:r>
    </w:p>
    <w:p w:rsidR="005215C0" w:rsidRPr="00584FB0" w:rsidRDefault="005215C0" w:rsidP="00DC5A12">
      <w:pPr>
        <w:spacing w:line="276" w:lineRule="auto"/>
        <w:jc w:val="both"/>
      </w:pPr>
    </w:p>
    <w:p w:rsidR="005215C0" w:rsidRPr="00584FB0" w:rsidRDefault="005215C0" w:rsidP="008756CD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>Przedmiot zamówienia</w:t>
      </w:r>
    </w:p>
    <w:p w:rsidR="005215C0" w:rsidRPr="00584FB0" w:rsidRDefault="00AA0A52" w:rsidP="00DC5A12">
      <w:pPr>
        <w:pStyle w:val="Standard"/>
        <w:snapToGrid w:val="0"/>
        <w:spacing w:line="276" w:lineRule="auto"/>
        <w:jc w:val="both"/>
        <w:rPr>
          <w:lang w:val="pl-PL"/>
        </w:rPr>
      </w:pPr>
      <w:r w:rsidRPr="00584FB0">
        <w:rPr>
          <w:lang w:val="pl-PL"/>
        </w:rPr>
        <w:t>Przedmiotem zamówienia jest sporządzenie dokumentacji pt. „</w:t>
      </w:r>
      <w:r w:rsidR="00D00B2E" w:rsidRPr="00584FB0">
        <w:rPr>
          <w:lang w:val="pl-PL"/>
        </w:rPr>
        <w:t xml:space="preserve">Wykonanie ekspertyzy na potrzeby </w:t>
      </w:r>
      <w:bookmarkStart w:id="0" w:name="_Hlk24719671"/>
      <w:r w:rsidR="00D00B2E" w:rsidRPr="00584FB0">
        <w:rPr>
          <w:lang w:val="pl-PL"/>
        </w:rPr>
        <w:t>uzupełnienia stanu wiedzy dla przedmiotów ochrony na obszarze Natura 2000 Solecka Dolina Wisły PLH040003 – kumak nizinny</w:t>
      </w:r>
      <w:bookmarkEnd w:id="0"/>
      <w:r w:rsidRPr="00584FB0">
        <w:rPr>
          <w:lang w:val="pl-PL"/>
        </w:rPr>
        <w:t>”.</w:t>
      </w:r>
    </w:p>
    <w:p w:rsidR="00502C1D" w:rsidRPr="00584FB0" w:rsidRDefault="00502C1D" w:rsidP="00DC5A12">
      <w:pPr>
        <w:pStyle w:val="Standard"/>
        <w:snapToGrid w:val="0"/>
        <w:spacing w:line="276" w:lineRule="auto"/>
        <w:jc w:val="both"/>
        <w:rPr>
          <w:lang w:val="pl-PL"/>
        </w:rPr>
      </w:pPr>
    </w:p>
    <w:p w:rsidR="00FA416A" w:rsidRPr="00584FB0" w:rsidRDefault="005215C0" w:rsidP="00FA416A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>Zakres prac w ramach przedmiotu zamówienia</w:t>
      </w:r>
    </w:p>
    <w:p w:rsidR="00336E61" w:rsidRPr="00584FB0" w:rsidRDefault="00AA0A52" w:rsidP="00DC5A12">
      <w:pPr>
        <w:pStyle w:val="Akapitzlist"/>
        <w:numPr>
          <w:ilvl w:val="1"/>
          <w:numId w:val="3"/>
        </w:numPr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 xml:space="preserve">Przeprowadzenie badań terenowych – inwentaryzacji w celu uzupełnienia stanu wiedzy na temat stanu </w:t>
      </w:r>
      <w:r w:rsidR="00DE4045" w:rsidRPr="00584FB0">
        <w:rPr>
          <w:rFonts w:ascii="Times New Roman" w:hAnsi="Times New Roman"/>
          <w:sz w:val="24"/>
          <w:szCs w:val="24"/>
        </w:rPr>
        <w:t xml:space="preserve">ochrony </w:t>
      </w:r>
      <w:r w:rsidRPr="00584FB0">
        <w:rPr>
          <w:rFonts w:ascii="Times New Roman" w:hAnsi="Times New Roman"/>
          <w:sz w:val="24"/>
          <w:szCs w:val="24"/>
        </w:rPr>
        <w:t>populacji</w:t>
      </w:r>
      <w:r w:rsidR="00DE4045" w:rsidRPr="00584FB0">
        <w:rPr>
          <w:rFonts w:ascii="Times New Roman" w:hAnsi="Times New Roman"/>
          <w:sz w:val="24"/>
          <w:szCs w:val="24"/>
        </w:rPr>
        <w:t xml:space="preserve"> oraz </w:t>
      </w:r>
      <w:r w:rsidR="00836945" w:rsidRPr="00584FB0">
        <w:rPr>
          <w:rFonts w:ascii="Times New Roman" w:hAnsi="Times New Roman"/>
          <w:sz w:val="24"/>
          <w:szCs w:val="24"/>
        </w:rPr>
        <w:t>występowania i stanu siedlisk</w:t>
      </w:r>
      <w:r w:rsidR="00F16A33" w:rsidRPr="00584FB0">
        <w:rPr>
          <w:rFonts w:ascii="Times New Roman" w:hAnsi="Times New Roman"/>
          <w:sz w:val="24"/>
          <w:szCs w:val="24"/>
        </w:rPr>
        <w:t xml:space="preserve"> </w:t>
      </w:r>
      <w:r w:rsidR="001F2F71" w:rsidRPr="00584FB0">
        <w:rPr>
          <w:rFonts w:ascii="Times New Roman" w:hAnsi="Times New Roman"/>
          <w:sz w:val="24"/>
          <w:szCs w:val="24"/>
        </w:rPr>
        <w:t>kumaka nizinnego</w:t>
      </w:r>
      <w:r w:rsidR="00DE4045" w:rsidRPr="00584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045" w:rsidRPr="00584FB0">
        <w:rPr>
          <w:rFonts w:ascii="Times New Roman" w:hAnsi="Times New Roman"/>
          <w:i/>
          <w:sz w:val="24"/>
          <w:szCs w:val="24"/>
        </w:rPr>
        <w:t>Bombina</w:t>
      </w:r>
      <w:proofErr w:type="spellEnd"/>
      <w:r w:rsidR="00DE4045" w:rsidRPr="00584F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E4045" w:rsidRPr="00584FB0">
        <w:rPr>
          <w:rFonts w:ascii="Times New Roman" w:hAnsi="Times New Roman"/>
          <w:i/>
          <w:sz w:val="24"/>
          <w:szCs w:val="24"/>
        </w:rPr>
        <w:t>bombina</w:t>
      </w:r>
      <w:proofErr w:type="spellEnd"/>
      <w:r w:rsidR="00C66562" w:rsidRPr="00584FB0">
        <w:rPr>
          <w:rFonts w:ascii="Times New Roman" w:hAnsi="Times New Roman"/>
          <w:sz w:val="24"/>
          <w:szCs w:val="24"/>
        </w:rPr>
        <w:t xml:space="preserve"> (1188)</w:t>
      </w:r>
      <w:r w:rsidR="001F2F71" w:rsidRPr="00584FB0">
        <w:rPr>
          <w:rFonts w:ascii="Times New Roman" w:hAnsi="Times New Roman"/>
          <w:sz w:val="24"/>
          <w:szCs w:val="24"/>
        </w:rPr>
        <w:t xml:space="preserve"> na terenie obszaru Natura 2000 Solecka Dolina Wisły</w:t>
      </w:r>
      <w:r w:rsidR="00DE4045" w:rsidRPr="00584FB0">
        <w:rPr>
          <w:rFonts w:ascii="Times New Roman" w:hAnsi="Times New Roman"/>
          <w:sz w:val="24"/>
          <w:szCs w:val="24"/>
        </w:rPr>
        <w:t xml:space="preserve"> PLH040003. </w:t>
      </w:r>
    </w:p>
    <w:p w:rsidR="00336E61" w:rsidRPr="00584FB0" w:rsidRDefault="007C4170" w:rsidP="00DC5A12">
      <w:pPr>
        <w:pStyle w:val="Akapitzlist"/>
        <w:numPr>
          <w:ilvl w:val="1"/>
          <w:numId w:val="3"/>
        </w:numPr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 xml:space="preserve">Przedstawienie charakterystyki i </w:t>
      </w:r>
      <w:r w:rsidR="00C66562" w:rsidRPr="00584FB0">
        <w:rPr>
          <w:rFonts w:ascii="Times New Roman" w:hAnsi="Times New Roman"/>
          <w:sz w:val="24"/>
          <w:szCs w:val="24"/>
        </w:rPr>
        <w:t xml:space="preserve">rozmieszczenia </w:t>
      </w:r>
      <w:r w:rsidRPr="00584FB0">
        <w:rPr>
          <w:rFonts w:ascii="Times New Roman" w:hAnsi="Times New Roman"/>
          <w:sz w:val="24"/>
          <w:szCs w:val="24"/>
        </w:rPr>
        <w:t>zinwentaryzowan</w:t>
      </w:r>
      <w:r w:rsidR="00C66562" w:rsidRPr="00584FB0">
        <w:rPr>
          <w:rFonts w:ascii="Times New Roman" w:hAnsi="Times New Roman"/>
          <w:sz w:val="24"/>
          <w:szCs w:val="24"/>
        </w:rPr>
        <w:t>ego</w:t>
      </w:r>
      <w:r w:rsidRPr="00584FB0">
        <w:rPr>
          <w:rFonts w:ascii="Times New Roman" w:hAnsi="Times New Roman"/>
          <w:sz w:val="24"/>
          <w:szCs w:val="24"/>
        </w:rPr>
        <w:t xml:space="preserve"> przedmiot</w:t>
      </w:r>
      <w:r w:rsidR="00C66562" w:rsidRPr="00584FB0">
        <w:rPr>
          <w:rFonts w:ascii="Times New Roman" w:hAnsi="Times New Roman"/>
          <w:sz w:val="24"/>
          <w:szCs w:val="24"/>
        </w:rPr>
        <w:t>u</w:t>
      </w:r>
      <w:r w:rsidRPr="00584FB0">
        <w:rPr>
          <w:rFonts w:ascii="Times New Roman" w:hAnsi="Times New Roman"/>
          <w:sz w:val="24"/>
          <w:szCs w:val="24"/>
        </w:rPr>
        <w:t xml:space="preserve"> ochrony na terenie objętym zamówieniem</w:t>
      </w:r>
      <w:r w:rsidR="00DC5A12" w:rsidRPr="00584FB0">
        <w:rPr>
          <w:rFonts w:ascii="Times New Roman" w:hAnsi="Times New Roman"/>
          <w:sz w:val="24"/>
          <w:szCs w:val="24"/>
        </w:rPr>
        <w:t>.</w:t>
      </w:r>
    </w:p>
    <w:p w:rsidR="00336E61" w:rsidRPr="00584FB0" w:rsidRDefault="007C4170" w:rsidP="00DC5A12">
      <w:pPr>
        <w:pStyle w:val="Akapitzlist"/>
        <w:numPr>
          <w:ilvl w:val="1"/>
          <w:numId w:val="3"/>
        </w:numPr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>Ocena stanu ochrony zinwentaryzowan</w:t>
      </w:r>
      <w:r w:rsidR="00C66562" w:rsidRPr="00584FB0">
        <w:rPr>
          <w:rFonts w:ascii="Times New Roman" w:hAnsi="Times New Roman"/>
          <w:sz w:val="24"/>
          <w:szCs w:val="24"/>
        </w:rPr>
        <w:t>ego</w:t>
      </w:r>
      <w:r w:rsidRPr="00584FB0">
        <w:rPr>
          <w:rFonts w:ascii="Times New Roman" w:hAnsi="Times New Roman"/>
          <w:sz w:val="24"/>
          <w:szCs w:val="24"/>
        </w:rPr>
        <w:t xml:space="preserve"> przedmiot</w:t>
      </w:r>
      <w:r w:rsidR="00C66562" w:rsidRPr="00584FB0">
        <w:rPr>
          <w:rFonts w:ascii="Times New Roman" w:hAnsi="Times New Roman"/>
          <w:sz w:val="24"/>
          <w:szCs w:val="24"/>
        </w:rPr>
        <w:t>u</w:t>
      </w:r>
      <w:r w:rsidRPr="00584FB0">
        <w:rPr>
          <w:rFonts w:ascii="Times New Roman" w:hAnsi="Times New Roman"/>
          <w:sz w:val="24"/>
          <w:szCs w:val="24"/>
        </w:rPr>
        <w:t xml:space="preserve"> ochrony</w:t>
      </w:r>
      <w:r w:rsidR="00DC5A12" w:rsidRPr="00584FB0">
        <w:rPr>
          <w:rFonts w:ascii="Times New Roman" w:hAnsi="Times New Roman"/>
          <w:sz w:val="24"/>
          <w:szCs w:val="24"/>
        </w:rPr>
        <w:t>.</w:t>
      </w:r>
    </w:p>
    <w:p w:rsidR="00336E61" w:rsidRPr="00584FB0" w:rsidRDefault="007C4170" w:rsidP="00DC5A12">
      <w:pPr>
        <w:pStyle w:val="Akapitzlist"/>
        <w:numPr>
          <w:ilvl w:val="1"/>
          <w:numId w:val="3"/>
        </w:numPr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>Identyfikacja oraz analiza rzeczywistych i potencjalnych zagrożeń dla inwentaryzowan</w:t>
      </w:r>
      <w:r w:rsidR="00C66562" w:rsidRPr="00584FB0">
        <w:rPr>
          <w:rFonts w:ascii="Times New Roman" w:hAnsi="Times New Roman"/>
          <w:sz w:val="24"/>
          <w:szCs w:val="24"/>
        </w:rPr>
        <w:t>ego</w:t>
      </w:r>
      <w:r w:rsidRPr="00584FB0">
        <w:rPr>
          <w:rFonts w:ascii="Times New Roman" w:hAnsi="Times New Roman"/>
          <w:sz w:val="24"/>
          <w:szCs w:val="24"/>
        </w:rPr>
        <w:t xml:space="preserve"> </w:t>
      </w:r>
      <w:r w:rsidR="00E92D16" w:rsidRPr="00584FB0">
        <w:rPr>
          <w:rFonts w:ascii="Times New Roman" w:hAnsi="Times New Roman"/>
          <w:sz w:val="24"/>
          <w:szCs w:val="24"/>
        </w:rPr>
        <w:t>przedmiot</w:t>
      </w:r>
      <w:r w:rsidR="00C66562" w:rsidRPr="00584FB0">
        <w:rPr>
          <w:rFonts w:ascii="Times New Roman" w:hAnsi="Times New Roman"/>
          <w:sz w:val="24"/>
          <w:szCs w:val="24"/>
        </w:rPr>
        <w:t>u</w:t>
      </w:r>
      <w:r w:rsidR="00E92D16" w:rsidRPr="00584FB0">
        <w:rPr>
          <w:rFonts w:ascii="Times New Roman" w:hAnsi="Times New Roman"/>
          <w:sz w:val="24"/>
          <w:szCs w:val="24"/>
        </w:rPr>
        <w:t xml:space="preserve"> ochrony oraz ich opis</w:t>
      </w:r>
      <w:r w:rsidR="00DC5A12" w:rsidRPr="00584FB0">
        <w:rPr>
          <w:rFonts w:ascii="Times New Roman" w:hAnsi="Times New Roman"/>
          <w:sz w:val="24"/>
          <w:szCs w:val="24"/>
        </w:rPr>
        <w:t>.</w:t>
      </w:r>
    </w:p>
    <w:p w:rsidR="00336E61" w:rsidRPr="00584FB0" w:rsidRDefault="00E92D16" w:rsidP="00DC5A12">
      <w:pPr>
        <w:pStyle w:val="Akapitzlist"/>
        <w:numPr>
          <w:ilvl w:val="1"/>
          <w:numId w:val="3"/>
        </w:numPr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>Ustalenie celów dział</w:t>
      </w:r>
      <w:r w:rsidR="00C66562" w:rsidRPr="00584FB0">
        <w:rPr>
          <w:rFonts w:ascii="Times New Roman" w:hAnsi="Times New Roman"/>
          <w:sz w:val="24"/>
          <w:szCs w:val="24"/>
        </w:rPr>
        <w:t>ań</w:t>
      </w:r>
      <w:r w:rsidRPr="00584FB0">
        <w:rPr>
          <w:rFonts w:ascii="Times New Roman" w:hAnsi="Times New Roman"/>
          <w:sz w:val="24"/>
          <w:szCs w:val="24"/>
        </w:rPr>
        <w:t xml:space="preserve"> ochronnych dla zinwentaryzowan</w:t>
      </w:r>
      <w:r w:rsidR="00C66562" w:rsidRPr="00584FB0">
        <w:rPr>
          <w:rFonts w:ascii="Times New Roman" w:hAnsi="Times New Roman"/>
          <w:sz w:val="24"/>
          <w:szCs w:val="24"/>
        </w:rPr>
        <w:t>ego</w:t>
      </w:r>
      <w:r w:rsidRPr="00584FB0">
        <w:rPr>
          <w:rFonts w:ascii="Times New Roman" w:hAnsi="Times New Roman"/>
          <w:sz w:val="24"/>
          <w:szCs w:val="24"/>
        </w:rPr>
        <w:t xml:space="preserve"> przedmiot</w:t>
      </w:r>
      <w:r w:rsidR="00C66562" w:rsidRPr="00584FB0">
        <w:rPr>
          <w:rFonts w:ascii="Times New Roman" w:hAnsi="Times New Roman"/>
          <w:sz w:val="24"/>
          <w:szCs w:val="24"/>
        </w:rPr>
        <w:t>u</w:t>
      </w:r>
      <w:r w:rsidRPr="00584FB0">
        <w:rPr>
          <w:rFonts w:ascii="Times New Roman" w:hAnsi="Times New Roman"/>
          <w:sz w:val="24"/>
          <w:szCs w:val="24"/>
        </w:rPr>
        <w:t xml:space="preserve"> ochrony</w:t>
      </w:r>
      <w:r w:rsidR="00DC5A12" w:rsidRPr="00584FB0">
        <w:rPr>
          <w:rFonts w:ascii="Times New Roman" w:hAnsi="Times New Roman"/>
          <w:sz w:val="24"/>
          <w:szCs w:val="24"/>
        </w:rPr>
        <w:t>.</w:t>
      </w:r>
    </w:p>
    <w:p w:rsidR="00336E61" w:rsidRPr="00584FB0" w:rsidRDefault="00E92D16" w:rsidP="00DC5A12">
      <w:pPr>
        <w:pStyle w:val="Akapitzlist"/>
        <w:numPr>
          <w:ilvl w:val="1"/>
          <w:numId w:val="3"/>
        </w:numPr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>Ustalenie działań ochronnych dla zinwentaryzowan</w:t>
      </w:r>
      <w:r w:rsidR="00C66562" w:rsidRPr="00584FB0">
        <w:rPr>
          <w:rFonts w:ascii="Times New Roman" w:hAnsi="Times New Roman"/>
          <w:sz w:val="24"/>
          <w:szCs w:val="24"/>
        </w:rPr>
        <w:t>ego</w:t>
      </w:r>
      <w:r w:rsidRPr="00584FB0">
        <w:rPr>
          <w:rFonts w:ascii="Times New Roman" w:hAnsi="Times New Roman"/>
          <w:sz w:val="24"/>
          <w:szCs w:val="24"/>
        </w:rPr>
        <w:t xml:space="preserve"> przedmiot</w:t>
      </w:r>
      <w:r w:rsidR="00C66562" w:rsidRPr="00584FB0">
        <w:rPr>
          <w:rFonts w:ascii="Times New Roman" w:hAnsi="Times New Roman"/>
          <w:sz w:val="24"/>
          <w:szCs w:val="24"/>
        </w:rPr>
        <w:t>u</w:t>
      </w:r>
      <w:r w:rsidRPr="00584FB0">
        <w:rPr>
          <w:rFonts w:ascii="Times New Roman" w:hAnsi="Times New Roman"/>
          <w:sz w:val="24"/>
          <w:szCs w:val="24"/>
        </w:rPr>
        <w:t xml:space="preserve"> ochrony</w:t>
      </w:r>
      <w:r w:rsidR="00DC5A12" w:rsidRPr="00584FB0">
        <w:rPr>
          <w:rFonts w:ascii="Times New Roman" w:hAnsi="Times New Roman"/>
          <w:sz w:val="24"/>
          <w:szCs w:val="24"/>
        </w:rPr>
        <w:t>.</w:t>
      </w:r>
    </w:p>
    <w:p w:rsidR="00336E61" w:rsidRPr="00584FB0" w:rsidRDefault="00E92D16" w:rsidP="00DC5A12">
      <w:pPr>
        <w:pStyle w:val="Akapitzlist"/>
        <w:numPr>
          <w:ilvl w:val="1"/>
          <w:numId w:val="3"/>
        </w:numPr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>Projekt aktualizacji danych zawartych w SDF</w:t>
      </w:r>
      <w:r w:rsidR="00196FCB" w:rsidRPr="00584FB0">
        <w:rPr>
          <w:rFonts w:ascii="Times New Roman" w:hAnsi="Times New Roman"/>
          <w:sz w:val="24"/>
          <w:szCs w:val="24"/>
        </w:rPr>
        <w:t xml:space="preserve"> obszar</w:t>
      </w:r>
      <w:r w:rsidR="00C66562" w:rsidRPr="00584FB0">
        <w:rPr>
          <w:rFonts w:ascii="Times New Roman" w:hAnsi="Times New Roman"/>
          <w:sz w:val="24"/>
          <w:szCs w:val="24"/>
        </w:rPr>
        <w:t>u</w:t>
      </w:r>
      <w:r w:rsidR="00196FCB" w:rsidRPr="00584FB0">
        <w:rPr>
          <w:rFonts w:ascii="Times New Roman" w:hAnsi="Times New Roman"/>
          <w:sz w:val="24"/>
          <w:szCs w:val="24"/>
        </w:rPr>
        <w:t xml:space="preserve"> Natura 2000</w:t>
      </w:r>
      <w:r w:rsidR="00C66562" w:rsidRPr="00584FB0">
        <w:rPr>
          <w:rFonts w:ascii="Times New Roman" w:hAnsi="Times New Roman"/>
          <w:sz w:val="24"/>
          <w:szCs w:val="24"/>
        </w:rPr>
        <w:t xml:space="preserve"> </w:t>
      </w:r>
      <w:r w:rsidR="00196FCB" w:rsidRPr="00584FB0">
        <w:rPr>
          <w:rFonts w:ascii="Times New Roman" w:eastAsia="Times New Roman" w:hAnsi="Times New Roman"/>
          <w:sz w:val="24"/>
          <w:szCs w:val="24"/>
          <w:lang w:eastAsia="pl-PL"/>
        </w:rPr>
        <w:t>Solecka Dolina Wisły PLH040003</w:t>
      </w:r>
      <w:r w:rsidRPr="00584FB0">
        <w:rPr>
          <w:rFonts w:ascii="Times New Roman" w:hAnsi="Times New Roman"/>
          <w:sz w:val="24"/>
          <w:szCs w:val="24"/>
        </w:rPr>
        <w:t xml:space="preserve"> (dotyczących zinwentaryzowan</w:t>
      </w:r>
      <w:r w:rsidR="00C66562" w:rsidRPr="00584FB0">
        <w:rPr>
          <w:rFonts w:ascii="Times New Roman" w:hAnsi="Times New Roman"/>
          <w:sz w:val="24"/>
          <w:szCs w:val="24"/>
        </w:rPr>
        <w:t>ego</w:t>
      </w:r>
      <w:r w:rsidRPr="00584FB0">
        <w:rPr>
          <w:rFonts w:ascii="Times New Roman" w:hAnsi="Times New Roman"/>
          <w:sz w:val="24"/>
          <w:szCs w:val="24"/>
        </w:rPr>
        <w:t xml:space="preserve"> przedmiot</w:t>
      </w:r>
      <w:r w:rsidR="00C66562" w:rsidRPr="00584FB0">
        <w:rPr>
          <w:rFonts w:ascii="Times New Roman" w:hAnsi="Times New Roman"/>
          <w:sz w:val="24"/>
          <w:szCs w:val="24"/>
        </w:rPr>
        <w:t>u</w:t>
      </w:r>
      <w:r w:rsidRPr="00584FB0">
        <w:rPr>
          <w:rFonts w:ascii="Times New Roman" w:hAnsi="Times New Roman"/>
          <w:sz w:val="24"/>
          <w:szCs w:val="24"/>
        </w:rPr>
        <w:t xml:space="preserve"> ochrony)</w:t>
      </w:r>
      <w:r w:rsidR="00DC5A12" w:rsidRPr="00584FB0">
        <w:rPr>
          <w:rFonts w:ascii="Times New Roman" w:hAnsi="Times New Roman"/>
          <w:sz w:val="24"/>
          <w:szCs w:val="24"/>
        </w:rPr>
        <w:t>.</w:t>
      </w:r>
    </w:p>
    <w:p w:rsidR="00E92D16" w:rsidRPr="00584FB0" w:rsidRDefault="00E92D16" w:rsidP="00DC5A12">
      <w:pPr>
        <w:pStyle w:val="Akapitzlist"/>
        <w:numPr>
          <w:ilvl w:val="1"/>
          <w:numId w:val="3"/>
        </w:numPr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 xml:space="preserve">Opracowanie dokumentacji w wersji papierowej oraz elektronicznej, w tym cyfrowe warstwy informacyjne w formacie ESRI </w:t>
      </w:r>
      <w:proofErr w:type="spellStart"/>
      <w:r w:rsidRPr="00584FB0">
        <w:rPr>
          <w:rFonts w:ascii="Times New Roman" w:hAnsi="Times New Roman"/>
          <w:sz w:val="24"/>
          <w:szCs w:val="24"/>
        </w:rPr>
        <w:t>shapefile</w:t>
      </w:r>
      <w:proofErr w:type="spellEnd"/>
      <w:r w:rsidRPr="00584FB0">
        <w:rPr>
          <w:rFonts w:ascii="Times New Roman" w:hAnsi="Times New Roman"/>
          <w:sz w:val="24"/>
          <w:szCs w:val="24"/>
        </w:rPr>
        <w:t xml:space="preserve"> w układzie współrzędnych płaskich prostokątnych PL-1992, dokumentujące rozmieszczenie zinwentaryzowan</w:t>
      </w:r>
      <w:r w:rsidR="00C66562" w:rsidRPr="00584FB0">
        <w:rPr>
          <w:rFonts w:ascii="Times New Roman" w:hAnsi="Times New Roman"/>
          <w:sz w:val="24"/>
          <w:szCs w:val="24"/>
        </w:rPr>
        <w:t>ego</w:t>
      </w:r>
      <w:r w:rsidRPr="00584FB0">
        <w:rPr>
          <w:rFonts w:ascii="Times New Roman" w:hAnsi="Times New Roman"/>
          <w:sz w:val="24"/>
          <w:szCs w:val="24"/>
        </w:rPr>
        <w:t xml:space="preserve"> przedmiot</w:t>
      </w:r>
      <w:r w:rsidR="00C66562" w:rsidRPr="00584FB0">
        <w:rPr>
          <w:rFonts w:ascii="Times New Roman" w:hAnsi="Times New Roman"/>
          <w:sz w:val="24"/>
          <w:szCs w:val="24"/>
        </w:rPr>
        <w:t>u</w:t>
      </w:r>
      <w:r w:rsidRPr="00584FB0">
        <w:rPr>
          <w:rFonts w:ascii="Times New Roman" w:hAnsi="Times New Roman"/>
          <w:sz w:val="24"/>
          <w:szCs w:val="24"/>
        </w:rPr>
        <w:t xml:space="preserve"> ochrony w obszarze Natura 2000 oraz </w:t>
      </w:r>
      <w:r w:rsidR="0053709A" w:rsidRPr="00584FB0">
        <w:rPr>
          <w:rFonts w:ascii="Times New Roman" w:hAnsi="Times New Roman"/>
          <w:sz w:val="24"/>
          <w:szCs w:val="24"/>
        </w:rPr>
        <w:t xml:space="preserve">lokalizację </w:t>
      </w:r>
      <w:r w:rsidR="00DC5A12" w:rsidRPr="00584FB0">
        <w:rPr>
          <w:rFonts w:ascii="Times New Roman" w:hAnsi="Times New Roman"/>
          <w:sz w:val="24"/>
          <w:szCs w:val="24"/>
        </w:rPr>
        <w:t>stanowisk</w:t>
      </w:r>
      <w:r w:rsidR="0053709A" w:rsidRPr="00584FB0">
        <w:rPr>
          <w:rFonts w:ascii="Times New Roman" w:hAnsi="Times New Roman"/>
          <w:sz w:val="24"/>
          <w:szCs w:val="24"/>
        </w:rPr>
        <w:t xml:space="preserve"> badawczych</w:t>
      </w:r>
      <w:r w:rsidR="00C147E2" w:rsidRPr="00584FB0">
        <w:rPr>
          <w:rFonts w:ascii="Times New Roman" w:hAnsi="Times New Roman"/>
          <w:sz w:val="24"/>
          <w:szCs w:val="24"/>
        </w:rPr>
        <w:t>, wyznaczone powierzchnie/</w:t>
      </w:r>
      <w:proofErr w:type="spellStart"/>
      <w:r w:rsidR="00C147E2" w:rsidRPr="00584FB0">
        <w:rPr>
          <w:rFonts w:ascii="Times New Roman" w:hAnsi="Times New Roman"/>
          <w:sz w:val="24"/>
          <w:szCs w:val="24"/>
        </w:rPr>
        <w:t>transekty</w:t>
      </w:r>
      <w:proofErr w:type="spellEnd"/>
      <w:r w:rsidR="00C147E2" w:rsidRPr="00584FB0">
        <w:rPr>
          <w:rFonts w:ascii="Times New Roman" w:hAnsi="Times New Roman"/>
          <w:sz w:val="24"/>
          <w:szCs w:val="24"/>
        </w:rPr>
        <w:t xml:space="preserve"> do prowadzenia badań monitoringowych, lokalizację zagrożeń i działań ochronnych w obszar</w:t>
      </w:r>
      <w:r w:rsidR="00B63EE1" w:rsidRPr="00584FB0">
        <w:rPr>
          <w:rFonts w:ascii="Times New Roman" w:hAnsi="Times New Roman"/>
          <w:sz w:val="24"/>
          <w:szCs w:val="24"/>
        </w:rPr>
        <w:t>ze</w:t>
      </w:r>
      <w:r w:rsidR="00C147E2" w:rsidRPr="00584FB0">
        <w:rPr>
          <w:rFonts w:ascii="Times New Roman" w:hAnsi="Times New Roman"/>
          <w:sz w:val="24"/>
          <w:szCs w:val="24"/>
        </w:rPr>
        <w:t xml:space="preserve"> Natura 2000</w:t>
      </w:r>
      <w:r w:rsidRPr="00584FB0">
        <w:rPr>
          <w:rFonts w:ascii="Times New Roman" w:hAnsi="Times New Roman"/>
          <w:sz w:val="24"/>
          <w:szCs w:val="24"/>
        </w:rPr>
        <w:t>.</w:t>
      </w:r>
    </w:p>
    <w:p w:rsidR="00E92D16" w:rsidRPr="00584FB0" w:rsidRDefault="00E92D16" w:rsidP="00DC5A12">
      <w:pPr>
        <w:spacing w:line="276" w:lineRule="auto"/>
        <w:jc w:val="both"/>
      </w:pPr>
    </w:p>
    <w:p w:rsidR="00336E61" w:rsidRPr="00584FB0" w:rsidRDefault="005215C0" w:rsidP="00DC5A12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>Sposób realizacji prac w ramach przedmiotu zamówienia</w:t>
      </w:r>
    </w:p>
    <w:p w:rsidR="00DC5A12" w:rsidRPr="00584FB0" w:rsidRDefault="00E92D16" w:rsidP="00DC5A12">
      <w:pPr>
        <w:pStyle w:val="Akapitzlist"/>
        <w:numPr>
          <w:ilvl w:val="1"/>
          <w:numId w:val="3"/>
        </w:numPr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 xml:space="preserve">Prace terenowe będą polegać w szczególności na: </w:t>
      </w:r>
    </w:p>
    <w:p w:rsidR="0053709A" w:rsidRPr="00584FB0" w:rsidRDefault="00DE4045" w:rsidP="00DC5A12">
      <w:pPr>
        <w:pStyle w:val="Akapitzlist"/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1188 </w:t>
      </w:r>
      <w:proofErr w:type="spellStart"/>
      <w:r w:rsidRPr="00584FB0">
        <w:rPr>
          <w:rFonts w:ascii="Times New Roman" w:hAnsi="Times New Roman"/>
          <w:bCs/>
          <w:i/>
          <w:iCs/>
          <w:sz w:val="24"/>
          <w:szCs w:val="24"/>
          <w:lang w:eastAsia="pl-PL"/>
        </w:rPr>
        <w:t>Bombina</w:t>
      </w:r>
      <w:proofErr w:type="spellEnd"/>
      <w:r w:rsidRPr="00584FB0">
        <w:rPr>
          <w:rFonts w:ascii="Times New Roman" w:hAnsi="Times New Roman"/>
          <w:bCs/>
          <w:i/>
          <w:iCs/>
          <w:sz w:val="24"/>
          <w:szCs w:val="24"/>
          <w:lang w:eastAsia="pl-PL"/>
        </w:rPr>
        <w:t xml:space="preserve"> </w:t>
      </w:r>
      <w:proofErr w:type="spellStart"/>
      <w:r w:rsidRPr="00584FB0">
        <w:rPr>
          <w:rFonts w:ascii="Times New Roman" w:hAnsi="Times New Roman"/>
          <w:bCs/>
          <w:i/>
          <w:iCs/>
          <w:sz w:val="24"/>
          <w:szCs w:val="24"/>
          <w:lang w:eastAsia="pl-PL"/>
        </w:rPr>
        <w:t>bombina</w:t>
      </w:r>
      <w:proofErr w:type="spellEnd"/>
      <w:r w:rsidRPr="00584FB0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kumak nizinny - uzupełnienie stanu wiedzy na temat występowania gatunku w obszarze. Weryfikacja i rozpoznanie obecności gatunku</w:t>
      </w:r>
      <w:r w:rsidR="00DC5A12" w:rsidRPr="00584FB0">
        <w:rPr>
          <w:rFonts w:ascii="Times New Roman" w:hAnsi="Times New Roman"/>
          <w:bCs/>
          <w:iCs/>
          <w:sz w:val="24"/>
          <w:szCs w:val="24"/>
          <w:lang w:eastAsia="pl-PL"/>
        </w:rPr>
        <w:br/>
      </w:r>
      <w:r w:rsidRPr="00584FB0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w granicach obszaru Natura 2000, w celu określenia jego występowania i stanu zachowania populacji.  </w:t>
      </w:r>
      <w:r w:rsidR="00C66562" w:rsidRPr="00584FB0">
        <w:rPr>
          <w:rFonts w:ascii="Times New Roman" w:hAnsi="Times New Roman"/>
          <w:bCs/>
          <w:iCs/>
          <w:sz w:val="24"/>
          <w:szCs w:val="24"/>
          <w:lang w:eastAsia="pl-PL"/>
        </w:rPr>
        <w:t>I</w:t>
      </w:r>
      <w:r w:rsidRPr="00584FB0">
        <w:rPr>
          <w:rFonts w:ascii="Times New Roman" w:hAnsi="Times New Roman"/>
          <w:bCs/>
          <w:iCs/>
          <w:sz w:val="24"/>
          <w:szCs w:val="24"/>
          <w:lang w:eastAsia="pl-PL"/>
        </w:rPr>
        <w:t>nwentaryzacj</w:t>
      </w:r>
      <w:r w:rsidR="00C66562" w:rsidRPr="00584FB0">
        <w:rPr>
          <w:rFonts w:ascii="Times New Roman" w:hAnsi="Times New Roman"/>
          <w:bCs/>
          <w:iCs/>
          <w:sz w:val="24"/>
          <w:szCs w:val="24"/>
          <w:lang w:eastAsia="pl-PL"/>
        </w:rPr>
        <w:t>a</w:t>
      </w:r>
      <w:r w:rsidRPr="00584FB0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herpetologiczn</w:t>
      </w:r>
      <w:r w:rsidR="00C66562" w:rsidRPr="00584FB0">
        <w:rPr>
          <w:rFonts w:ascii="Times New Roman" w:hAnsi="Times New Roman"/>
          <w:bCs/>
          <w:iCs/>
          <w:sz w:val="24"/>
          <w:szCs w:val="24"/>
          <w:lang w:eastAsia="pl-PL"/>
        </w:rPr>
        <w:t>a obejmować ma</w:t>
      </w:r>
      <w:r w:rsidRPr="00584FB0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całoś</w:t>
      </w:r>
      <w:r w:rsidR="00C66562" w:rsidRPr="00584FB0">
        <w:rPr>
          <w:rFonts w:ascii="Times New Roman" w:hAnsi="Times New Roman"/>
          <w:bCs/>
          <w:iCs/>
          <w:sz w:val="24"/>
          <w:szCs w:val="24"/>
          <w:lang w:eastAsia="pl-PL"/>
        </w:rPr>
        <w:t>ć</w:t>
      </w:r>
      <w:r w:rsidRPr="00584FB0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obszaru </w:t>
      </w:r>
      <w:r w:rsidR="00C66562" w:rsidRPr="00584FB0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w zakresie </w:t>
      </w:r>
      <w:r w:rsidRPr="00584FB0">
        <w:rPr>
          <w:rFonts w:ascii="Times New Roman" w:hAnsi="Times New Roman"/>
          <w:bCs/>
          <w:iCs/>
          <w:sz w:val="24"/>
          <w:szCs w:val="24"/>
          <w:lang w:eastAsia="pl-PL"/>
        </w:rPr>
        <w:t>ustaleni</w:t>
      </w:r>
      <w:r w:rsidR="00C66562" w:rsidRPr="00584FB0">
        <w:rPr>
          <w:rFonts w:ascii="Times New Roman" w:hAnsi="Times New Roman"/>
          <w:bCs/>
          <w:iCs/>
          <w:sz w:val="24"/>
          <w:szCs w:val="24"/>
          <w:lang w:eastAsia="pl-PL"/>
        </w:rPr>
        <w:t>a</w:t>
      </w:r>
      <w:r w:rsidRPr="00584FB0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lokalizacji miejsc rozrodu gatunku, oszacowani</w:t>
      </w:r>
      <w:r w:rsidR="00C66562" w:rsidRPr="00584FB0">
        <w:rPr>
          <w:rFonts w:ascii="Times New Roman" w:hAnsi="Times New Roman"/>
          <w:bCs/>
          <w:iCs/>
          <w:sz w:val="24"/>
          <w:szCs w:val="24"/>
          <w:lang w:eastAsia="pl-PL"/>
        </w:rPr>
        <w:t>a</w:t>
      </w:r>
      <w:r w:rsidRPr="00584FB0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wielkości populacji rozrodczej</w:t>
      </w:r>
      <w:r w:rsidR="00C66562" w:rsidRPr="00584FB0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, ustalenia istotnych obszarów </w:t>
      </w:r>
      <w:proofErr w:type="spellStart"/>
      <w:r w:rsidR="00C66562" w:rsidRPr="00584FB0">
        <w:rPr>
          <w:rFonts w:ascii="Times New Roman" w:hAnsi="Times New Roman"/>
          <w:bCs/>
          <w:iCs/>
          <w:sz w:val="24"/>
          <w:szCs w:val="24"/>
          <w:lang w:eastAsia="pl-PL"/>
        </w:rPr>
        <w:t>zimowiskowych</w:t>
      </w:r>
      <w:proofErr w:type="spellEnd"/>
      <w:r w:rsidRPr="00584FB0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oraz </w:t>
      </w:r>
      <w:r w:rsidR="00C66562" w:rsidRPr="00584FB0">
        <w:rPr>
          <w:rFonts w:ascii="Times New Roman" w:hAnsi="Times New Roman"/>
          <w:bCs/>
          <w:iCs/>
          <w:sz w:val="24"/>
          <w:szCs w:val="24"/>
          <w:lang w:eastAsia="pl-PL"/>
        </w:rPr>
        <w:t>szlaków migracji</w:t>
      </w:r>
      <w:r w:rsidR="00F11D1A" w:rsidRPr="00584FB0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wiosennej i jesiennej pod kątem potencjalnych konfliktów szlaków migracji z infrastrukturą drogową</w:t>
      </w:r>
      <w:r w:rsidRPr="00584FB0">
        <w:rPr>
          <w:rFonts w:ascii="Times New Roman" w:hAnsi="Times New Roman"/>
          <w:bCs/>
          <w:iCs/>
          <w:sz w:val="24"/>
          <w:szCs w:val="24"/>
          <w:lang w:eastAsia="pl-PL"/>
        </w:rPr>
        <w:t>. Realizacja zgodnie z obowiązującą metodyką Państwowego Monitoringu Środowiska.</w:t>
      </w:r>
    </w:p>
    <w:p w:rsidR="00502C1D" w:rsidRPr="00584FB0" w:rsidRDefault="00502C1D" w:rsidP="00DC5A12">
      <w:pPr>
        <w:pStyle w:val="Akapitzlist"/>
        <w:spacing w:after="0" w:line="276" w:lineRule="auto"/>
        <w:ind w:left="1560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</w:p>
    <w:p w:rsidR="009F4F24" w:rsidRPr="00584FB0" w:rsidRDefault="009F4F24" w:rsidP="00793AD1">
      <w:pPr>
        <w:pStyle w:val="Akapitzlist"/>
        <w:numPr>
          <w:ilvl w:val="1"/>
          <w:numId w:val="3"/>
        </w:numPr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lastRenderedPageBreak/>
        <w:t xml:space="preserve">Identyfikacja oraz analiza rzeczywistych i potencjalnych zagrożeń dla </w:t>
      </w:r>
      <w:r w:rsidR="0079202E" w:rsidRPr="00584FB0">
        <w:rPr>
          <w:rFonts w:ascii="Times New Roman" w:hAnsi="Times New Roman"/>
          <w:sz w:val="24"/>
          <w:szCs w:val="24"/>
        </w:rPr>
        <w:t>inwentaryzowanego przedmiotu ochrony</w:t>
      </w:r>
      <w:r w:rsidRPr="00584FB0">
        <w:rPr>
          <w:rFonts w:ascii="Times New Roman" w:hAnsi="Times New Roman"/>
          <w:sz w:val="24"/>
          <w:szCs w:val="24"/>
        </w:rPr>
        <w:t xml:space="preserve"> oraz ich opis:</w:t>
      </w:r>
    </w:p>
    <w:p w:rsidR="00793AD1" w:rsidRPr="00793AD1" w:rsidRDefault="009F4F24" w:rsidP="00793AD1">
      <w:pPr>
        <w:widowControl w:val="0"/>
        <w:numPr>
          <w:ilvl w:val="1"/>
          <w:numId w:val="5"/>
        </w:numPr>
        <w:spacing w:line="276" w:lineRule="auto"/>
        <w:ind w:left="1560"/>
        <w:jc w:val="both"/>
        <w:rPr>
          <w:iCs/>
        </w:rPr>
      </w:pPr>
      <w:r w:rsidRPr="00584FB0">
        <w:rPr>
          <w:bCs/>
          <w:iCs/>
        </w:rPr>
        <w:t>Wykonawca ustali</w:t>
      </w:r>
      <w:r w:rsidRPr="00584FB0">
        <w:rPr>
          <w:bCs/>
          <w:iCs/>
          <w:shd w:val="clear" w:color="auto" w:fill="FFFFFF"/>
        </w:rPr>
        <w:t xml:space="preserve"> </w:t>
      </w:r>
      <w:r w:rsidRPr="00584FB0">
        <w:rPr>
          <w:bCs/>
          <w:iCs/>
        </w:rPr>
        <w:t>listę zagrożeń i następnie określi ich charakter oraz wpływ na gatun</w:t>
      </w:r>
      <w:r w:rsidR="002E546B" w:rsidRPr="00584FB0">
        <w:rPr>
          <w:bCs/>
          <w:iCs/>
        </w:rPr>
        <w:t>ek</w:t>
      </w:r>
      <w:r w:rsidRPr="00584FB0">
        <w:rPr>
          <w:bCs/>
          <w:iCs/>
        </w:rPr>
        <w:t xml:space="preserve"> i siedliska</w:t>
      </w:r>
      <w:r w:rsidR="002E546B" w:rsidRPr="00584FB0">
        <w:rPr>
          <w:bCs/>
          <w:iCs/>
        </w:rPr>
        <w:t xml:space="preserve"> jego bytowania</w:t>
      </w:r>
      <w:r w:rsidRPr="00584FB0">
        <w:rPr>
          <w:bCs/>
          <w:iCs/>
        </w:rPr>
        <w:t xml:space="preserve">, dokonując powiązania relacji </w:t>
      </w:r>
      <w:proofErr w:type="spellStart"/>
      <w:r w:rsidRPr="00584FB0">
        <w:rPr>
          <w:bCs/>
          <w:iCs/>
        </w:rPr>
        <w:t>przyczynowo-skutkowych</w:t>
      </w:r>
      <w:proofErr w:type="spellEnd"/>
      <w:r w:rsidRPr="00584FB0">
        <w:rPr>
          <w:bCs/>
          <w:iCs/>
        </w:rPr>
        <w:t xml:space="preserve"> ze wskaźnikami decydującymi o ich stanie ochrony.</w:t>
      </w:r>
      <w:r w:rsidRPr="00584FB0">
        <w:t xml:space="preserve"> Zagrożenia należy klasyfikować zgodnie z załącznikiem nr 5 do Instrukcji wypełniania Standardowego Formularza Danych obszaru Natura 2000. Wersja 2012.1</w:t>
      </w:r>
      <w:r w:rsidR="00EE7AFC" w:rsidRPr="00584FB0">
        <w:t xml:space="preserve">, </w:t>
      </w:r>
      <w:r w:rsidR="0079202E" w:rsidRPr="00584FB0">
        <w:t>dostępnej pod linkiem</w:t>
      </w:r>
      <w:r w:rsidR="00584FB0">
        <w:t xml:space="preserve">: </w:t>
      </w:r>
    </w:p>
    <w:p w:rsidR="00502C1D" w:rsidRPr="00584FB0" w:rsidRDefault="0079202E" w:rsidP="00793AD1">
      <w:pPr>
        <w:widowControl w:val="0"/>
        <w:spacing w:line="276" w:lineRule="auto"/>
        <w:ind w:left="1560"/>
        <w:jc w:val="both"/>
        <w:rPr>
          <w:iCs/>
        </w:rPr>
      </w:pPr>
      <w:bookmarkStart w:id="1" w:name="_GoBack"/>
      <w:bookmarkEnd w:id="1"/>
      <w:r w:rsidRPr="00584FB0">
        <w:t>http://www.gdos.gov.pl/files/artykuly/5067/instrukcja_wypelniania_sdf.zip</w:t>
      </w:r>
      <w:r w:rsidR="003F63BA" w:rsidRPr="00584FB0">
        <w:t>.</w:t>
      </w:r>
    </w:p>
    <w:p w:rsidR="00502C1D" w:rsidRPr="00584FB0" w:rsidRDefault="009F4F24" w:rsidP="00DC5A12">
      <w:pPr>
        <w:widowControl w:val="0"/>
        <w:numPr>
          <w:ilvl w:val="1"/>
          <w:numId w:val="5"/>
        </w:numPr>
        <w:spacing w:line="276" w:lineRule="auto"/>
        <w:ind w:left="1560"/>
        <w:jc w:val="both"/>
        <w:rPr>
          <w:iCs/>
        </w:rPr>
      </w:pPr>
      <w:r w:rsidRPr="00584FB0">
        <w:t>Wykonawca zidentyfikuje zagrożenia istniejące i potencjalne dla zachowania lub osiągnięcia właściwego stanu ochrony gatunk</w:t>
      </w:r>
      <w:r w:rsidR="0079202E" w:rsidRPr="00584FB0">
        <w:t>u</w:t>
      </w:r>
      <w:r w:rsidRPr="00584FB0">
        <w:t>, zgodnie z art. 28 ust. 10 pkt 2 ustawy o ochronie przyrody</w:t>
      </w:r>
      <w:r w:rsidR="003F63BA" w:rsidRPr="00584FB0">
        <w:t>.</w:t>
      </w:r>
    </w:p>
    <w:p w:rsidR="00502C1D" w:rsidRPr="00584FB0" w:rsidRDefault="00174AFF" w:rsidP="00DC5A12">
      <w:pPr>
        <w:widowControl w:val="0"/>
        <w:numPr>
          <w:ilvl w:val="1"/>
          <w:numId w:val="5"/>
        </w:numPr>
        <w:spacing w:line="276" w:lineRule="auto"/>
        <w:ind w:left="1560"/>
        <w:jc w:val="both"/>
        <w:rPr>
          <w:iCs/>
        </w:rPr>
      </w:pPr>
      <w:r w:rsidRPr="00584FB0">
        <w:rPr>
          <w:iCs/>
        </w:rPr>
        <w:t>Przy analizie</w:t>
      </w:r>
      <w:r w:rsidR="009F4F24" w:rsidRPr="00584FB0">
        <w:rPr>
          <w:iCs/>
        </w:rPr>
        <w:t xml:space="preserve"> identyfikacji zagrożeń Wykonawca </w:t>
      </w:r>
      <w:r w:rsidRPr="00584FB0">
        <w:rPr>
          <w:iCs/>
        </w:rPr>
        <w:t>uwzględni między innymi</w:t>
      </w:r>
      <w:r w:rsidR="009F4F24" w:rsidRPr="00584FB0">
        <w:rPr>
          <w:iCs/>
        </w:rPr>
        <w:t>:</w:t>
      </w:r>
    </w:p>
    <w:p w:rsidR="00502C1D" w:rsidRPr="00584FB0" w:rsidRDefault="009F4F24" w:rsidP="00DC5A12">
      <w:pPr>
        <w:widowControl w:val="0"/>
        <w:spacing w:line="276" w:lineRule="auto"/>
        <w:ind w:left="1560"/>
        <w:jc w:val="both"/>
        <w:rPr>
          <w:iCs/>
        </w:rPr>
      </w:pPr>
      <w:r w:rsidRPr="00584FB0">
        <w:rPr>
          <w:iCs/>
        </w:rPr>
        <w:t>-</w:t>
      </w:r>
      <w:r w:rsidR="002E546B" w:rsidRPr="00584FB0">
        <w:rPr>
          <w:iCs/>
        </w:rPr>
        <w:t xml:space="preserve"> </w:t>
      </w:r>
      <w:r w:rsidR="00610EEE" w:rsidRPr="00584FB0">
        <w:rPr>
          <w:iCs/>
        </w:rPr>
        <w:t>istniejącą infrastrukturę drogową mogąc</w:t>
      </w:r>
      <w:r w:rsidR="0079202E" w:rsidRPr="00584FB0">
        <w:rPr>
          <w:iCs/>
        </w:rPr>
        <w:t>ą</w:t>
      </w:r>
      <w:r w:rsidR="00610EEE" w:rsidRPr="00584FB0">
        <w:rPr>
          <w:iCs/>
        </w:rPr>
        <w:t xml:space="preserve"> przyczynić się do pogorszenia stanu populacji gatunku w obszarze lub stanu zachowania jego szlaków migracji</w:t>
      </w:r>
      <w:r w:rsidRPr="00584FB0">
        <w:rPr>
          <w:iCs/>
        </w:rPr>
        <w:t>;</w:t>
      </w:r>
    </w:p>
    <w:p w:rsidR="0053709A" w:rsidRPr="00584FB0" w:rsidRDefault="009F4F24" w:rsidP="00DC5A12">
      <w:pPr>
        <w:widowControl w:val="0"/>
        <w:spacing w:line="276" w:lineRule="auto"/>
        <w:ind w:left="1560"/>
        <w:jc w:val="both"/>
        <w:rPr>
          <w:iCs/>
        </w:rPr>
      </w:pPr>
      <w:r w:rsidRPr="00584FB0">
        <w:t xml:space="preserve">- </w:t>
      </w:r>
      <w:r w:rsidR="00174AFF" w:rsidRPr="00584FB0">
        <w:t xml:space="preserve">realizację lub plany realizacji przedsięwzięć </w:t>
      </w:r>
      <w:bookmarkStart w:id="2" w:name="_Hlk502217129"/>
      <w:r w:rsidR="00174AFF" w:rsidRPr="00584FB0">
        <w:t>mogących przyczynić się do pogorszenia stanu populacji gatunk</w:t>
      </w:r>
      <w:r w:rsidR="00610EEE" w:rsidRPr="00584FB0">
        <w:t>u</w:t>
      </w:r>
      <w:r w:rsidR="00174AFF" w:rsidRPr="00584FB0">
        <w:t xml:space="preserve"> w obszar</w:t>
      </w:r>
      <w:r w:rsidR="00610EEE" w:rsidRPr="00584FB0">
        <w:t>ze</w:t>
      </w:r>
      <w:r w:rsidR="00174AFF" w:rsidRPr="00584FB0">
        <w:t xml:space="preserve"> lub stanu zachowania</w:t>
      </w:r>
      <w:r w:rsidR="00610EEE" w:rsidRPr="00584FB0">
        <w:t xml:space="preserve"> jego</w:t>
      </w:r>
      <w:r w:rsidR="00174AFF" w:rsidRPr="00584FB0">
        <w:t xml:space="preserve"> siedlisk</w:t>
      </w:r>
      <w:bookmarkEnd w:id="2"/>
      <w:r w:rsidR="00610EEE" w:rsidRPr="00584FB0">
        <w:t xml:space="preserve"> i szlaków migracji</w:t>
      </w:r>
      <w:r w:rsidR="00174AFF" w:rsidRPr="00584FB0">
        <w:t>.</w:t>
      </w:r>
    </w:p>
    <w:p w:rsidR="0053709A" w:rsidRPr="00584FB0" w:rsidRDefault="0053709A" w:rsidP="00DC5A12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8166A" w:rsidRPr="00584FB0" w:rsidRDefault="0018166A" w:rsidP="00DC5A12">
      <w:pPr>
        <w:pStyle w:val="Akapitzlist"/>
        <w:numPr>
          <w:ilvl w:val="1"/>
          <w:numId w:val="3"/>
        </w:numPr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>Ustalenie celów dział</w:t>
      </w:r>
      <w:r w:rsidR="00691AFC" w:rsidRPr="00584FB0">
        <w:rPr>
          <w:rFonts w:ascii="Times New Roman" w:hAnsi="Times New Roman"/>
          <w:sz w:val="24"/>
          <w:szCs w:val="24"/>
        </w:rPr>
        <w:t>ań</w:t>
      </w:r>
      <w:r w:rsidRPr="00584FB0">
        <w:rPr>
          <w:rFonts w:ascii="Times New Roman" w:hAnsi="Times New Roman"/>
          <w:sz w:val="24"/>
          <w:szCs w:val="24"/>
        </w:rPr>
        <w:t xml:space="preserve"> ochronnych dla </w:t>
      </w:r>
      <w:r w:rsidR="0079202E" w:rsidRPr="00584FB0">
        <w:rPr>
          <w:rFonts w:ascii="Times New Roman" w:hAnsi="Times New Roman"/>
          <w:sz w:val="24"/>
          <w:szCs w:val="24"/>
        </w:rPr>
        <w:t>zinwentaryzowanego przedmiotu ochrony</w:t>
      </w:r>
      <w:r w:rsidR="000E5D9B" w:rsidRPr="00584FB0">
        <w:rPr>
          <w:rFonts w:ascii="Times New Roman" w:hAnsi="Times New Roman"/>
          <w:sz w:val="24"/>
          <w:szCs w:val="24"/>
        </w:rPr>
        <w:t>:</w:t>
      </w:r>
    </w:p>
    <w:p w:rsidR="00502C1D" w:rsidRPr="00584FB0" w:rsidRDefault="009F34FD" w:rsidP="00DC5A12">
      <w:pPr>
        <w:pStyle w:val="Default"/>
        <w:numPr>
          <w:ilvl w:val="0"/>
          <w:numId w:val="27"/>
        </w:numPr>
        <w:spacing w:line="276" w:lineRule="auto"/>
        <w:ind w:left="1560"/>
        <w:jc w:val="both"/>
        <w:rPr>
          <w:color w:val="auto"/>
        </w:rPr>
      </w:pPr>
      <w:r w:rsidRPr="00584FB0">
        <w:rPr>
          <w:iCs/>
          <w:color w:val="auto"/>
          <w:kern w:val="2"/>
        </w:rPr>
        <w:t>W</w:t>
      </w:r>
      <w:r w:rsidRPr="00584FB0">
        <w:rPr>
          <w:color w:val="auto"/>
          <w:kern w:val="2"/>
        </w:rPr>
        <w:t>ykonawca przystępując do ustalenia celów działań ochronnych określi długofalową i najlepszą wizję optymalnego stanu ochrony przedmiot</w:t>
      </w:r>
      <w:r w:rsidR="0079202E" w:rsidRPr="00584FB0">
        <w:rPr>
          <w:color w:val="auto"/>
          <w:kern w:val="2"/>
        </w:rPr>
        <w:t>u</w:t>
      </w:r>
      <w:r w:rsidRPr="00584FB0">
        <w:rPr>
          <w:color w:val="auto"/>
          <w:kern w:val="2"/>
        </w:rPr>
        <w:t xml:space="preserve"> ochrony </w:t>
      </w:r>
      <w:r w:rsidR="0079202E" w:rsidRPr="00584FB0">
        <w:rPr>
          <w:color w:val="auto"/>
          <w:kern w:val="2"/>
        </w:rPr>
        <w:t>dla ww. obszaru Natura 2000</w:t>
      </w:r>
      <w:r w:rsidR="00174AFF" w:rsidRPr="00584FB0">
        <w:rPr>
          <w:color w:val="auto"/>
          <w:kern w:val="2"/>
        </w:rPr>
        <w:t>.</w:t>
      </w:r>
    </w:p>
    <w:p w:rsidR="00502C1D" w:rsidRPr="00584FB0" w:rsidRDefault="009F34FD" w:rsidP="00DC5A12">
      <w:pPr>
        <w:pStyle w:val="Default"/>
        <w:numPr>
          <w:ilvl w:val="0"/>
          <w:numId w:val="27"/>
        </w:numPr>
        <w:spacing w:line="276" w:lineRule="auto"/>
        <w:ind w:left="1560"/>
        <w:jc w:val="both"/>
        <w:rPr>
          <w:color w:val="auto"/>
        </w:rPr>
      </w:pPr>
      <w:r w:rsidRPr="00584FB0">
        <w:rPr>
          <w:color w:val="auto"/>
          <w:kern w:val="2"/>
        </w:rPr>
        <w:t>Podczas ustalania celów działań ochronnych dla obszaru inwentaryzacji Wykonawca powinien kierować się:</w:t>
      </w:r>
    </w:p>
    <w:p w:rsidR="00502C1D" w:rsidRPr="00584FB0" w:rsidRDefault="009F34FD" w:rsidP="00DC5A12">
      <w:pPr>
        <w:pStyle w:val="Default"/>
        <w:numPr>
          <w:ilvl w:val="0"/>
          <w:numId w:val="31"/>
        </w:numPr>
        <w:spacing w:line="276" w:lineRule="auto"/>
        <w:ind w:left="1560"/>
        <w:jc w:val="both"/>
        <w:rPr>
          <w:color w:val="auto"/>
        </w:rPr>
      </w:pPr>
      <w:r w:rsidRPr="00584FB0">
        <w:rPr>
          <w:kern w:val="2"/>
        </w:rPr>
        <w:t>koniecznością utrzymania właściwego stanu ochrony przedmiot</w:t>
      </w:r>
      <w:r w:rsidR="00610EEE" w:rsidRPr="00584FB0">
        <w:rPr>
          <w:kern w:val="2"/>
        </w:rPr>
        <w:t>u</w:t>
      </w:r>
      <w:r w:rsidRPr="00584FB0">
        <w:rPr>
          <w:kern w:val="2"/>
        </w:rPr>
        <w:t xml:space="preserve"> ochrony lub jego osiągnięcia</w:t>
      </w:r>
      <w:r w:rsidR="0079202E" w:rsidRPr="00584FB0">
        <w:rPr>
          <w:kern w:val="2"/>
        </w:rPr>
        <w:t>, jeżeli ten stan został oceniony jako niewłaściwy lub zły, dążąc do uzyskania „stanu optymalnego”</w:t>
      </w:r>
      <w:r w:rsidRPr="00584FB0">
        <w:rPr>
          <w:kern w:val="2"/>
        </w:rPr>
        <w:t>;</w:t>
      </w:r>
    </w:p>
    <w:p w:rsidR="00502C1D" w:rsidRPr="00584FB0" w:rsidRDefault="009F34FD" w:rsidP="00DC5A12">
      <w:pPr>
        <w:pStyle w:val="Default"/>
        <w:numPr>
          <w:ilvl w:val="0"/>
          <w:numId w:val="31"/>
        </w:numPr>
        <w:spacing w:line="276" w:lineRule="auto"/>
        <w:ind w:left="1560"/>
        <w:jc w:val="both"/>
        <w:rPr>
          <w:color w:val="auto"/>
        </w:rPr>
      </w:pPr>
      <w:r w:rsidRPr="00584FB0">
        <w:rPr>
          <w:kern w:val="2"/>
        </w:rPr>
        <w:t>możliwością ich osiągnięcia w okresie najbliższych 5 lat</w:t>
      </w:r>
      <w:r w:rsidR="00610EEE" w:rsidRPr="00584FB0">
        <w:rPr>
          <w:kern w:val="2"/>
        </w:rPr>
        <w:t>;</w:t>
      </w:r>
      <w:r w:rsidRPr="00584FB0">
        <w:rPr>
          <w:kern w:val="2"/>
        </w:rPr>
        <w:t xml:space="preserve"> </w:t>
      </w:r>
    </w:p>
    <w:p w:rsidR="00502C1D" w:rsidRPr="00584FB0" w:rsidRDefault="009F34FD" w:rsidP="00DC5A12">
      <w:pPr>
        <w:pStyle w:val="Default"/>
        <w:numPr>
          <w:ilvl w:val="0"/>
          <w:numId w:val="31"/>
        </w:numPr>
        <w:spacing w:line="276" w:lineRule="auto"/>
        <w:ind w:left="1560"/>
        <w:jc w:val="both"/>
        <w:rPr>
          <w:color w:val="auto"/>
        </w:rPr>
      </w:pPr>
      <w:r w:rsidRPr="00584FB0">
        <w:rPr>
          <w:kern w:val="2"/>
        </w:rPr>
        <w:t>istniejącymi i potencjalnymi uwarunkowaniami (w tym społecznymi</w:t>
      </w:r>
      <w:r w:rsidR="00336E61" w:rsidRPr="00584FB0">
        <w:rPr>
          <w:kern w:val="2"/>
        </w:rPr>
        <w:br/>
      </w:r>
      <w:r w:rsidRPr="00584FB0">
        <w:rPr>
          <w:kern w:val="2"/>
        </w:rPr>
        <w:t>i</w:t>
      </w:r>
      <w:r w:rsidR="00336E61" w:rsidRPr="00584FB0">
        <w:rPr>
          <w:kern w:val="2"/>
        </w:rPr>
        <w:t xml:space="preserve"> </w:t>
      </w:r>
      <w:r w:rsidRPr="00584FB0">
        <w:rPr>
          <w:kern w:val="2"/>
        </w:rPr>
        <w:t>gospodarczymi) oraz ograniczeniami (w tym: technicznymi, finansowymi, organizacyjnymi, wynikającymi z braku wiedzy);</w:t>
      </w:r>
    </w:p>
    <w:p w:rsidR="0053709A" w:rsidRPr="00584FB0" w:rsidRDefault="009F34FD" w:rsidP="00DC5A12">
      <w:pPr>
        <w:pStyle w:val="Default"/>
        <w:numPr>
          <w:ilvl w:val="0"/>
          <w:numId w:val="31"/>
        </w:numPr>
        <w:spacing w:line="276" w:lineRule="auto"/>
        <w:ind w:left="1560"/>
        <w:jc w:val="both"/>
        <w:rPr>
          <w:color w:val="auto"/>
        </w:rPr>
      </w:pPr>
      <w:r w:rsidRPr="00584FB0">
        <w:rPr>
          <w:kern w:val="2"/>
        </w:rPr>
        <w:t>możliwością ich monitorowania i weryfikacji.</w:t>
      </w:r>
    </w:p>
    <w:p w:rsidR="00502C1D" w:rsidRPr="00584FB0" w:rsidRDefault="00502C1D" w:rsidP="00DC5A12">
      <w:pPr>
        <w:widowControl w:val="0"/>
        <w:autoSpaceDE w:val="0"/>
        <w:spacing w:line="276" w:lineRule="auto"/>
        <w:ind w:left="1701"/>
        <w:jc w:val="both"/>
        <w:rPr>
          <w:kern w:val="2"/>
        </w:rPr>
      </w:pPr>
    </w:p>
    <w:p w:rsidR="006039C7" w:rsidRPr="00584FB0" w:rsidRDefault="00482553" w:rsidP="00DC5A12">
      <w:pPr>
        <w:pStyle w:val="Akapitzlist"/>
        <w:numPr>
          <w:ilvl w:val="1"/>
          <w:numId w:val="3"/>
        </w:numPr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 xml:space="preserve">Ustalenie działań ochronnych dla </w:t>
      </w:r>
      <w:r w:rsidR="0079202E" w:rsidRPr="00584FB0">
        <w:rPr>
          <w:rFonts w:ascii="Times New Roman" w:hAnsi="Times New Roman"/>
          <w:sz w:val="24"/>
          <w:szCs w:val="24"/>
        </w:rPr>
        <w:t>zinwentaryzowanego przedmiotu ochrony</w:t>
      </w:r>
      <w:r w:rsidR="000E5D9B" w:rsidRPr="00584FB0">
        <w:rPr>
          <w:rFonts w:ascii="Times New Roman" w:hAnsi="Times New Roman"/>
          <w:sz w:val="24"/>
          <w:szCs w:val="24"/>
        </w:rPr>
        <w:t>:</w:t>
      </w:r>
    </w:p>
    <w:p w:rsidR="00502C1D" w:rsidRPr="00584FB0" w:rsidRDefault="009F34FD" w:rsidP="00DC5A12">
      <w:pPr>
        <w:pStyle w:val="Akapitzlist"/>
        <w:widowControl w:val="0"/>
        <w:numPr>
          <w:ilvl w:val="0"/>
          <w:numId w:val="29"/>
        </w:numPr>
        <w:autoSpaceDE w:val="0"/>
        <w:spacing w:after="0"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bCs/>
          <w:iCs/>
          <w:sz w:val="24"/>
          <w:szCs w:val="24"/>
        </w:rPr>
        <w:t>W</w:t>
      </w:r>
      <w:r w:rsidRPr="00584FB0">
        <w:rPr>
          <w:rFonts w:ascii="Times New Roman" w:hAnsi="Times New Roman"/>
          <w:iCs/>
          <w:sz w:val="24"/>
          <w:szCs w:val="24"/>
        </w:rPr>
        <w:t xml:space="preserve">ykonawca określi </w:t>
      </w:r>
      <w:r w:rsidRPr="00584FB0">
        <w:rPr>
          <w:rFonts w:ascii="Times New Roman" w:hAnsi="Times New Roman"/>
          <w:sz w:val="24"/>
          <w:szCs w:val="24"/>
        </w:rPr>
        <w:t>odpowiednie działania ochronne w odniesieniu do przyjętych celów działań ochronnych, które mogą dotyczyć między innymi</w:t>
      </w:r>
      <w:r w:rsidR="00610EEE" w:rsidRPr="00584FB0">
        <w:rPr>
          <w:rFonts w:ascii="Times New Roman" w:hAnsi="Times New Roman"/>
          <w:sz w:val="24"/>
          <w:szCs w:val="24"/>
        </w:rPr>
        <w:t xml:space="preserve"> </w:t>
      </w:r>
      <w:r w:rsidRPr="00584FB0">
        <w:rPr>
          <w:rFonts w:ascii="Times New Roman" w:hAnsi="Times New Roman"/>
          <w:sz w:val="24"/>
          <w:szCs w:val="24"/>
        </w:rPr>
        <w:t>wykonania określonych jednorazowych bądź powtarzalnych zadań ochrony czynnej</w:t>
      </w:r>
      <w:r w:rsidR="000E5D9B" w:rsidRPr="00584FB0">
        <w:rPr>
          <w:rFonts w:ascii="Times New Roman" w:hAnsi="Times New Roman"/>
          <w:sz w:val="24"/>
          <w:szCs w:val="24"/>
        </w:rPr>
        <w:t>.</w:t>
      </w:r>
    </w:p>
    <w:p w:rsidR="00502C1D" w:rsidRPr="00584FB0" w:rsidRDefault="009F34FD" w:rsidP="00DC5A12">
      <w:pPr>
        <w:pStyle w:val="Akapitzlist"/>
        <w:widowControl w:val="0"/>
        <w:numPr>
          <w:ilvl w:val="0"/>
          <w:numId w:val="29"/>
        </w:numPr>
        <w:autoSpaceDE w:val="0"/>
        <w:spacing w:after="0"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>W</w:t>
      </w:r>
      <w:r w:rsidRPr="00584FB0">
        <w:rPr>
          <w:rFonts w:ascii="Times New Roman" w:hAnsi="Times New Roman"/>
          <w:iCs/>
          <w:sz w:val="24"/>
          <w:szCs w:val="24"/>
        </w:rPr>
        <w:t>ykonawca określi działania ochronne, które:</w:t>
      </w:r>
    </w:p>
    <w:p w:rsidR="00502C1D" w:rsidRPr="00584FB0" w:rsidRDefault="009F34FD" w:rsidP="00DC5A12">
      <w:pPr>
        <w:pStyle w:val="Akapitzlist"/>
        <w:widowControl w:val="0"/>
        <w:numPr>
          <w:ilvl w:val="0"/>
          <w:numId w:val="30"/>
        </w:numPr>
        <w:autoSpaceDE w:val="0"/>
        <w:spacing w:after="0"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iCs/>
          <w:sz w:val="24"/>
          <w:szCs w:val="24"/>
        </w:rPr>
        <w:t>muszą być indywidualnie zaprojektowane i dostosowane do</w:t>
      </w:r>
      <w:r w:rsidR="00610EEE" w:rsidRPr="00584FB0">
        <w:rPr>
          <w:rFonts w:ascii="Times New Roman" w:hAnsi="Times New Roman"/>
          <w:iCs/>
          <w:sz w:val="24"/>
          <w:szCs w:val="24"/>
        </w:rPr>
        <w:t xml:space="preserve"> uwarunkowań terenowych i sposobu ich użytkowania</w:t>
      </w:r>
      <w:r w:rsidRPr="00584FB0">
        <w:rPr>
          <w:rFonts w:ascii="Times New Roman" w:hAnsi="Times New Roman"/>
          <w:iCs/>
          <w:sz w:val="24"/>
          <w:szCs w:val="24"/>
        </w:rPr>
        <w:t>;</w:t>
      </w:r>
    </w:p>
    <w:p w:rsidR="00502C1D" w:rsidRPr="00584FB0" w:rsidRDefault="009F34FD" w:rsidP="00DC5A12">
      <w:pPr>
        <w:pStyle w:val="Akapitzlist"/>
        <w:widowControl w:val="0"/>
        <w:numPr>
          <w:ilvl w:val="0"/>
          <w:numId w:val="30"/>
        </w:numPr>
        <w:autoSpaceDE w:val="0"/>
        <w:spacing w:after="0"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iCs/>
          <w:sz w:val="24"/>
          <w:szCs w:val="24"/>
        </w:rPr>
        <w:t>stworzą standardowy pakiet działań ochronnych</w:t>
      </w:r>
      <w:r w:rsidRPr="00584FB0">
        <w:rPr>
          <w:rFonts w:ascii="Times New Roman" w:hAnsi="Times New Roman"/>
          <w:iCs/>
          <w:sz w:val="24"/>
          <w:szCs w:val="24"/>
          <w:shd w:val="clear" w:color="auto" w:fill="FFFFFF"/>
        </w:rPr>
        <w:t>;</w:t>
      </w:r>
    </w:p>
    <w:p w:rsidR="009F34FD" w:rsidRPr="00584FB0" w:rsidRDefault="009F34FD" w:rsidP="00DC5A12">
      <w:pPr>
        <w:pStyle w:val="Akapitzlist"/>
        <w:widowControl w:val="0"/>
        <w:numPr>
          <w:ilvl w:val="0"/>
          <w:numId w:val="30"/>
        </w:numPr>
        <w:autoSpaceDE w:val="0"/>
        <w:spacing w:after="0"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iCs/>
          <w:sz w:val="24"/>
          <w:szCs w:val="24"/>
          <w:shd w:val="clear" w:color="auto" w:fill="FFFFFF"/>
        </w:rPr>
        <w:lastRenderedPageBreak/>
        <w:t>polegają na określeniu ogólnych reguł i procedur gospodarowania (np. ogólnych reguł do stosowania w gospodarce rybackiej) lub mechanizmów o ogólnym zastosowaniu</w:t>
      </w:r>
      <w:r w:rsidR="0079202E" w:rsidRPr="00584FB0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(np. określonych w planach ochrony rezerwatów przyrody)</w:t>
      </w:r>
      <w:r w:rsidRPr="00584FB0">
        <w:rPr>
          <w:rFonts w:ascii="Times New Roman" w:hAnsi="Times New Roman"/>
          <w:iCs/>
          <w:sz w:val="24"/>
          <w:szCs w:val="24"/>
        </w:rPr>
        <w:t>.</w:t>
      </w:r>
    </w:p>
    <w:p w:rsidR="00502C1D" w:rsidRPr="00584FB0" w:rsidRDefault="009F34FD" w:rsidP="00DC5A12">
      <w:pPr>
        <w:pStyle w:val="Akapitzlist"/>
        <w:widowControl w:val="0"/>
        <w:numPr>
          <w:ilvl w:val="0"/>
          <w:numId w:val="29"/>
        </w:numPr>
        <w:autoSpaceDE w:val="0"/>
        <w:spacing w:line="276" w:lineRule="auto"/>
        <w:ind w:left="1560"/>
        <w:jc w:val="both"/>
        <w:rPr>
          <w:rFonts w:ascii="Times New Roman" w:hAnsi="Times New Roman"/>
          <w:iCs/>
          <w:sz w:val="24"/>
          <w:szCs w:val="24"/>
        </w:rPr>
      </w:pPr>
      <w:r w:rsidRPr="00584FB0">
        <w:rPr>
          <w:rFonts w:ascii="Times New Roman" w:hAnsi="Times New Roman"/>
          <w:iCs/>
          <w:sz w:val="24"/>
          <w:szCs w:val="24"/>
        </w:rPr>
        <w:t>Działania ochronne powinny obejmować również działania w zakresie monitoringu osiągnięcia celów działań ochronnych oraz monitoringu stanu ochrony</w:t>
      </w:r>
      <w:r w:rsidR="00E74BD9" w:rsidRPr="00584FB0">
        <w:rPr>
          <w:rFonts w:ascii="Times New Roman" w:hAnsi="Times New Roman"/>
          <w:iCs/>
          <w:sz w:val="24"/>
          <w:szCs w:val="24"/>
        </w:rPr>
        <w:t xml:space="preserve"> gatunk</w:t>
      </w:r>
      <w:r w:rsidR="00A26BED" w:rsidRPr="00584FB0">
        <w:rPr>
          <w:rFonts w:ascii="Times New Roman" w:hAnsi="Times New Roman"/>
          <w:iCs/>
          <w:sz w:val="24"/>
          <w:szCs w:val="24"/>
        </w:rPr>
        <w:t>u</w:t>
      </w:r>
      <w:r w:rsidRPr="00584FB0">
        <w:rPr>
          <w:rFonts w:ascii="Times New Roman" w:hAnsi="Times New Roman"/>
          <w:iCs/>
          <w:sz w:val="24"/>
          <w:szCs w:val="24"/>
        </w:rPr>
        <w:t>. Wykonawca zweryfikuje zakres zaplanowanego w obowiązującym PZO monitoringu, oraz na po</w:t>
      </w:r>
      <w:r w:rsidR="00662F6A" w:rsidRPr="00584FB0">
        <w:rPr>
          <w:rFonts w:ascii="Times New Roman" w:hAnsi="Times New Roman"/>
          <w:iCs/>
          <w:sz w:val="24"/>
          <w:szCs w:val="24"/>
        </w:rPr>
        <w:t>d</w:t>
      </w:r>
      <w:r w:rsidRPr="00584FB0">
        <w:rPr>
          <w:rFonts w:ascii="Times New Roman" w:hAnsi="Times New Roman"/>
          <w:iCs/>
          <w:sz w:val="24"/>
          <w:szCs w:val="24"/>
        </w:rPr>
        <w:t xml:space="preserve">stawie przeprowadzonych badań zaproponuje zmiany (jeżeli zostanie stwierdzona taka potrzeba). </w:t>
      </w:r>
    </w:p>
    <w:p w:rsidR="00502C1D" w:rsidRPr="00584FB0" w:rsidRDefault="009F34FD" w:rsidP="00DC5A12">
      <w:pPr>
        <w:pStyle w:val="Akapitzlist"/>
        <w:widowControl w:val="0"/>
        <w:numPr>
          <w:ilvl w:val="0"/>
          <w:numId w:val="29"/>
        </w:numPr>
        <w:autoSpaceDE w:val="0"/>
        <w:spacing w:line="276" w:lineRule="auto"/>
        <w:ind w:left="1560"/>
        <w:jc w:val="both"/>
        <w:rPr>
          <w:rFonts w:ascii="Times New Roman" w:hAnsi="Times New Roman"/>
          <w:iCs/>
          <w:sz w:val="24"/>
          <w:szCs w:val="24"/>
        </w:rPr>
      </w:pPr>
      <w:r w:rsidRPr="00584FB0">
        <w:rPr>
          <w:rFonts w:ascii="Times New Roman" w:hAnsi="Times New Roman"/>
          <w:iCs/>
          <w:sz w:val="24"/>
          <w:szCs w:val="24"/>
        </w:rPr>
        <w:t>Planując działania ochronne należy określić:</w:t>
      </w:r>
    </w:p>
    <w:p w:rsidR="00502C1D" w:rsidRPr="00584FB0" w:rsidRDefault="009F34FD" w:rsidP="00DC5A12">
      <w:pPr>
        <w:pStyle w:val="Akapitzlist"/>
        <w:widowControl w:val="0"/>
        <w:numPr>
          <w:ilvl w:val="0"/>
          <w:numId w:val="33"/>
        </w:numPr>
        <w:autoSpaceDE w:val="0"/>
        <w:spacing w:line="276" w:lineRule="auto"/>
        <w:ind w:left="1560"/>
        <w:jc w:val="both"/>
        <w:rPr>
          <w:rFonts w:ascii="Times New Roman" w:hAnsi="Times New Roman"/>
          <w:iCs/>
          <w:sz w:val="24"/>
          <w:szCs w:val="24"/>
        </w:rPr>
      </w:pPr>
      <w:r w:rsidRPr="00584FB0">
        <w:rPr>
          <w:rFonts w:ascii="Times New Roman" w:hAnsi="Times New Roman"/>
          <w:iCs/>
          <w:sz w:val="24"/>
          <w:szCs w:val="24"/>
        </w:rPr>
        <w:t>rodzaj działań ochronnych;</w:t>
      </w:r>
    </w:p>
    <w:p w:rsidR="00502C1D" w:rsidRPr="00584FB0" w:rsidRDefault="009F34FD" w:rsidP="00DC5A12">
      <w:pPr>
        <w:pStyle w:val="Akapitzlist"/>
        <w:widowControl w:val="0"/>
        <w:numPr>
          <w:ilvl w:val="0"/>
          <w:numId w:val="33"/>
        </w:numPr>
        <w:autoSpaceDE w:val="0"/>
        <w:spacing w:line="276" w:lineRule="auto"/>
        <w:ind w:left="1560"/>
        <w:jc w:val="both"/>
        <w:rPr>
          <w:rFonts w:ascii="Times New Roman" w:hAnsi="Times New Roman"/>
          <w:iCs/>
          <w:sz w:val="24"/>
          <w:szCs w:val="24"/>
        </w:rPr>
      </w:pPr>
      <w:r w:rsidRPr="00584FB0">
        <w:rPr>
          <w:rFonts w:ascii="Times New Roman" w:hAnsi="Times New Roman"/>
          <w:iCs/>
          <w:sz w:val="24"/>
          <w:szCs w:val="24"/>
        </w:rPr>
        <w:t>zakres prac przewidzianych do realizacji i w razie potrzeby warunki</w:t>
      </w:r>
      <w:r w:rsidRPr="00584FB0">
        <w:rPr>
          <w:rFonts w:ascii="Times New Roman" w:hAnsi="Times New Roman"/>
          <w:iCs/>
          <w:sz w:val="24"/>
          <w:szCs w:val="24"/>
        </w:rPr>
        <w:br/>
        <w:t>co do sposobu ich wykonania;</w:t>
      </w:r>
    </w:p>
    <w:p w:rsidR="00502C1D" w:rsidRPr="00584FB0" w:rsidRDefault="009F34FD" w:rsidP="00DC5A12">
      <w:pPr>
        <w:pStyle w:val="Akapitzlist"/>
        <w:widowControl w:val="0"/>
        <w:numPr>
          <w:ilvl w:val="0"/>
          <w:numId w:val="33"/>
        </w:numPr>
        <w:autoSpaceDE w:val="0"/>
        <w:spacing w:line="276" w:lineRule="auto"/>
        <w:ind w:left="1560"/>
        <w:jc w:val="both"/>
        <w:rPr>
          <w:rFonts w:ascii="Times New Roman" w:hAnsi="Times New Roman"/>
          <w:iCs/>
          <w:sz w:val="24"/>
          <w:szCs w:val="24"/>
        </w:rPr>
      </w:pPr>
      <w:r w:rsidRPr="00584FB0">
        <w:rPr>
          <w:rFonts w:ascii="Times New Roman" w:hAnsi="Times New Roman"/>
          <w:iCs/>
          <w:sz w:val="24"/>
          <w:szCs w:val="24"/>
        </w:rPr>
        <w:t>obszar lub miejsce ich realizacji;</w:t>
      </w:r>
    </w:p>
    <w:p w:rsidR="00502C1D" w:rsidRPr="00584FB0" w:rsidRDefault="009F34FD" w:rsidP="00DC5A12">
      <w:pPr>
        <w:pStyle w:val="Akapitzlist"/>
        <w:widowControl w:val="0"/>
        <w:numPr>
          <w:ilvl w:val="0"/>
          <w:numId w:val="33"/>
        </w:numPr>
        <w:autoSpaceDE w:val="0"/>
        <w:spacing w:line="276" w:lineRule="auto"/>
        <w:ind w:left="1560"/>
        <w:jc w:val="both"/>
        <w:rPr>
          <w:rFonts w:ascii="Times New Roman" w:hAnsi="Times New Roman"/>
          <w:iCs/>
          <w:sz w:val="24"/>
          <w:szCs w:val="24"/>
        </w:rPr>
      </w:pPr>
      <w:r w:rsidRPr="00584FB0">
        <w:rPr>
          <w:rFonts w:ascii="Times New Roman" w:hAnsi="Times New Roman"/>
          <w:iCs/>
          <w:sz w:val="24"/>
          <w:szCs w:val="24"/>
        </w:rPr>
        <w:t>termin lub okres oraz częstotliwość ich realizacji;</w:t>
      </w:r>
    </w:p>
    <w:p w:rsidR="00502C1D" w:rsidRPr="00584FB0" w:rsidRDefault="009F34FD" w:rsidP="00DC5A12">
      <w:pPr>
        <w:pStyle w:val="Akapitzlist"/>
        <w:widowControl w:val="0"/>
        <w:numPr>
          <w:ilvl w:val="0"/>
          <w:numId w:val="33"/>
        </w:numPr>
        <w:autoSpaceDE w:val="0"/>
        <w:spacing w:line="276" w:lineRule="auto"/>
        <w:ind w:left="1560"/>
        <w:jc w:val="both"/>
        <w:rPr>
          <w:rFonts w:ascii="Times New Roman" w:hAnsi="Times New Roman"/>
          <w:iCs/>
          <w:sz w:val="24"/>
          <w:szCs w:val="24"/>
        </w:rPr>
      </w:pPr>
      <w:r w:rsidRPr="00584FB0">
        <w:rPr>
          <w:rFonts w:ascii="Times New Roman" w:hAnsi="Times New Roman"/>
          <w:iCs/>
          <w:sz w:val="24"/>
          <w:szCs w:val="24"/>
        </w:rPr>
        <w:t>szacowane koszty ich realizacji wraz ze sposobem ich szacowania;</w:t>
      </w:r>
    </w:p>
    <w:p w:rsidR="00502C1D" w:rsidRPr="00584FB0" w:rsidRDefault="009F34FD" w:rsidP="00DC5A12">
      <w:pPr>
        <w:pStyle w:val="Akapitzlist"/>
        <w:widowControl w:val="0"/>
        <w:numPr>
          <w:ilvl w:val="0"/>
          <w:numId w:val="33"/>
        </w:numPr>
        <w:autoSpaceDE w:val="0"/>
        <w:spacing w:line="276" w:lineRule="auto"/>
        <w:ind w:left="1560"/>
        <w:jc w:val="both"/>
        <w:rPr>
          <w:rFonts w:ascii="Times New Roman" w:hAnsi="Times New Roman"/>
          <w:iCs/>
          <w:sz w:val="24"/>
          <w:szCs w:val="24"/>
        </w:rPr>
      </w:pPr>
      <w:r w:rsidRPr="00584FB0">
        <w:rPr>
          <w:rFonts w:ascii="Times New Roman" w:hAnsi="Times New Roman"/>
          <w:iCs/>
          <w:sz w:val="24"/>
          <w:szCs w:val="24"/>
        </w:rPr>
        <w:t>podmiot odpowiedzialny za ich wykonanie i monitorowanie (proponowany);</w:t>
      </w:r>
    </w:p>
    <w:p w:rsidR="00502C1D" w:rsidRPr="00584FB0" w:rsidRDefault="009F34FD" w:rsidP="00DC5A12">
      <w:pPr>
        <w:pStyle w:val="Akapitzlist"/>
        <w:widowControl w:val="0"/>
        <w:numPr>
          <w:ilvl w:val="0"/>
          <w:numId w:val="33"/>
        </w:numPr>
        <w:autoSpaceDE w:val="0"/>
        <w:spacing w:line="276" w:lineRule="auto"/>
        <w:ind w:left="1560"/>
        <w:jc w:val="both"/>
        <w:rPr>
          <w:rFonts w:ascii="Times New Roman" w:hAnsi="Times New Roman"/>
          <w:iCs/>
          <w:sz w:val="24"/>
          <w:szCs w:val="24"/>
        </w:rPr>
      </w:pPr>
      <w:r w:rsidRPr="00584FB0">
        <w:rPr>
          <w:rFonts w:ascii="Times New Roman" w:hAnsi="Times New Roman"/>
          <w:iCs/>
          <w:sz w:val="24"/>
          <w:szCs w:val="24"/>
        </w:rPr>
        <w:t>techniczne uwarunkowania realizacji działań;</w:t>
      </w:r>
    </w:p>
    <w:p w:rsidR="00502C1D" w:rsidRPr="00584FB0" w:rsidRDefault="009F34FD" w:rsidP="00DC5A12">
      <w:pPr>
        <w:pStyle w:val="Akapitzlist"/>
        <w:widowControl w:val="0"/>
        <w:numPr>
          <w:ilvl w:val="0"/>
          <w:numId w:val="33"/>
        </w:numPr>
        <w:autoSpaceDE w:val="0"/>
        <w:spacing w:line="276" w:lineRule="auto"/>
        <w:ind w:left="1560"/>
        <w:jc w:val="both"/>
        <w:rPr>
          <w:rFonts w:ascii="Times New Roman" w:hAnsi="Times New Roman"/>
          <w:iCs/>
          <w:sz w:val="24"/>
          <w:szCs w:val="24"/>
        </w:rPr>
      </w:pPr>
      <w:r w:rsidRPr="00584FB0">
        <w:rPr>
          <w:rFonts w:ascii="Times New Roman" w:hAnsi="Times New Roman"/>
          <w:iCs/>
          <w:sz w:val="24"/>
          <w:szCs w:val="24"/>
        </w:rPr>
        <w:t>podmioty, których współdziałanie przy realizacji działań ochronnych</w:t>
      </w:r>
      <w:r w:rsidRPr="00584FB0">
        <w:rPr>
          <w:rFonts w:ascii="Times New Roman" w:hAnsi="Times New Roman"/>
          <w:iCs/>
          <w:sz w:val="24"/>
          <w:szCs w:val="24"/>
        </w:rPr>
        <w:br/>
        <w:t>jest niezbędne;</w:t>
      </w:r>
    </w:p>
    <w:p w:rsidR="009F34FD" w:rsidRPr="00584FB0" w:rsidRDefault="00E74BD9" w:rsidP="00DC5A12">
      <w:pPr>
        <w:pStyle w:val="Akapitzlist"/>
        <w:widowControl w:val="0"/>
        <w:numPr>
          <w:ilvl w:val="0"/>
          <w:numId w:val="33"/>
        </w:numPr>
        <w:autoSpaceDE w:val="0"/>
        <w:spacing w:line="276" w:lineRule="auto"/>
        <w:ind w:left="1560"/>
        <w:jc w:val="both"/>
        <w:rPr>
          <w:rFonts w:ascii="Times New Roman" w:hAnsi="Times New Roman"/>
          <w:iCs/>
          <w:sz w:val="24"/>
          <w:szCs w:val="24"/>
        </w:rPr>
      </w:pPr>
      <w:r w:rsidRPr="00584FB0">
        <w:rPr>
          <w:rFonts w:ascii="Times New Roman" w:hAnsi="Times New Roman"/>
          <w:iCs/>
          <w:sz w:val="24"/>
          <w:szCs w:val="24"/>
        </w:rPr>
        <w:t xml:space="preserve">lokalizację </w:t>
      </w:r>
      <w:r w:rsidR="009F34FD" w:rsidRPr="00584FB0">
        <w:rPr>
          <w:rFonts w:ascii="Times New Roman" w:hAnsi="Times New Roman"/>
          <w:iCs/>
          <w:sz w:val="24"/>
          <w:szCs w:val="24"/>
        </w:rPr>
        <w:t>punktów monitoringowych</w:t>
      </w:r>
      <w:r w:rsidR="0001728D" w:rsidRPr="00584FB0">
        <w:rPr>
          <w:rFonts w:ascii="Times New Roman" w:hAnsi="Times New Roman"/>
          <w:iCs/>
          <w:sz w:val="24"/>
          <w:szCs w:val="24"/>
        </w:rPr>
        <w:t>.</w:t>
      </w:r>
    </w:p>
    <w:p w:rsidR="00502C1D" w:rsidRPr="00584FB0" w:rsidRDefault="009F34FD" w:rsidP="00DC5A12">
      <w:pPr>
        <w:pStyle w:val="Akapitzlist"/>
        <w:numPr>
          <w:ilvl w:val="0"/>
          <w:numId w:val="29"/>
        </w:numPr>
        <w:autoSpaceDE w:val="0"/>
        <w:spacing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iCs/>
          <w:sz w:val="24"/>
          <w:szCs w:val="24"/>
        </w:rPr>
        <w:t>W</w:t>
      </w:r>
      <w:r w:rsidRPr="00584FB0">
        <w:rPr>
          <w:rFonts w:ascii="Times New Roman" w:hAnsi="Times New Roman"/>
          <w:sz w:val="24"/>
          <w:szCs w:val="24"/>
        </w:rPr>
        <w:t>skazując podmiot odpowiedzialny za wykonanie działań ochronnych należy brać pod uwagę:</w:t>
      </w:r>
    </w:p>
    <w:p w:rsidR="00502C1D" w:rsidRPr="00584FB0" w:rsidRDefault="009F34FD" w:rsidP="00DC5A12">
      <w:pPr>
        <w:pStyle w:val="Akapitzlist"/>
        <w:numPr>
          <w:ilvl w:val="0"/>
          <w:numId w:val="35"/>
        </w:numPr>
        <w:autoSpaceDE w:val="0"/>
        <w:spacing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>zarządcę lub właściciela terenu objętego działaniami ochronnymi;</w:t>
      </w:r>
    </w:p>
    <w:p w:rsidR="00502C1D" w:rsidRPr="00584FB0" w:rsidRDefault="009F34FD" w:rsidP="00DC5A12">
      <w:pPr>
        <w:pStyle w:val="Akapitzlist"/>
        <w:numPr>
          <w:ilvl w:val="0"/>
          <w:numId w:val="35"/>
        </w:numPr>
        <w:autoSpaceDE w:val="0"/>
        <w:spacing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iCs/>
          <w:sz w:val="24"/>
          <w:szCs w:val="24"/>
        </w:rPr>
        <w:t>s</w:t>
      </w:r>
      <w:r w:rsidRPr="00584FB0">
        <w:rPr>
          <w:rFonts w:ascii="Times New Roman" w:hAnsi="Times New Roman"/>
          <w:sz w:val="24"/>
          <w:szCs w:val="24"/>
        </w:rPr>
        <w:t>prawującego nadzór nad obszarem;</w:t>
      </w:r>
    </w:p>
    <w:p w:rsidR="00502C1D" w:rsidRPr="00584FB0" w:rsidRDefault="009F34FD" w:rsidP="00DC5A12">
      <w:pPr>
        <w:pStyle w:val="Akapitzlist"/>
        <w:numPr>
          <w:ilvl w:val="0"/>
          <w:numId w:val="35"/>
        </w:numPr>
        <w:autoSpaceDE w:val="0"/>
        <w:spacing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>podmioty zobowiązane do współdziałania w ochronie obszaru Natura 2000 (np. podmioty działające w imieniu państwa, organy władzy publicznej);</w:t>
      </w:r>
    </w:p>
    <w:p w:rsidR="003C4C43" w:rsidRPr="00584FB0" w:rsidRDefault="009F34FD" w:rsidP="00DC5A12">
      <w:pPr>
        <w:pStyle w:val="Akapitzlist"/>
        <w:numPr>
          <w:ilvl w:val="0"/>
          <w:numId w:val="35"/>
        </w:numPr>
        <w:autoSpaceDE w:val="0"/>
        <w:spacing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bCs/>
          <w:iCs/>
          <w:sz w:val="24"/>
          <w:szCs w:val="24"/>
        </w:rPr>
        <w:t>inne podmioty za ich zgodą.</w:t>
      </w:r>
    </w:p>
    <w:p w:rsidR="003C4C43" w:rsidRPr="00584FB0" w:rsidRDefault="003C4C43" w:rsidP="00DC5A12">
      <w:pPr>
        <w:pStyle w:val="Akapitzlist"/>
        <w:autoSpaceDE w:val="0"/>
        <w:spacing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:rsidR="003C4C43" w:rsidRPr="00584FB0" w:rsidRDefault="00DF6ACB" w:rsidP="00DC5A12">
      <w:pPr>
        <w:pStyle w:val="Akapitzlist"/>
        <w:numPr>
          <w:ilvl w:val="1"/>
          <w:numId w:val="3"/>
        </w:numPr>
        <w:autoSpaceDE w:val="0"/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>Projekt aktualizacji danych zawartych w SDF dotycząc</w:t>
      </w:r>
      <w:r w:rsidR="0001728D" w:rsidRPr="00584FB0">
        <w:rPr>
          <w:rFonts w:ascii="Times New Roman" w:hAnsi="Times New Roman"/>
          <w:sz w:val="24"/>
          <w:szCs w:val="24"/>
        </w:rPr>
        <w:t>ych</w:t>
      </w:r>
      <w:r w:rsidRPr="00584FB0">
        <w:rPr>
          <w:rFonts w:ascii="Times New Roman" w:hAnsi="Times New Roman"/>
          <w:sz w:val="24"/>
          <w:szCs w:val="24"/>
        </w:rPr>
        <w:t xml:space="preserve"> zinwentaryzowan</w:t>
      </w:r>
      <w:r w:rsidR="0001728D" w:rsidRPr="00584FB0">
        <w:rPr>
          <w:rFonts w:ascii="Times New Roman" w:hAnsi="Times New Roman"/>
          <w:sz w:val="24"/>
          <w:szCs w:val="24"/>
        </w:rPr>
        <w:t>ego</w:t>
      </w:r>
      <w:r w:rsidRPr="00584FB0">
        <w:rPr>
          <w:rFonts w:ascii="Times New Roman" w:hAnsi="Times New Roman"/>
          <w:sz w:val="24"/>
          <w:szCs w:val="24"/>
        </w:rPr>
        <w:t xml:space="preserve"> przedmiot</w:t>
      </w:r>
      <w:r w:rsidR="0001728D" w:rsidRPr="00584FB0">
        <w:rPr>
          <w:rFonts w:ascii="Times New Roman" w:hAnsi="Times New Roman"/>
          <w:sz w:val="24"/>
          <w:szCs w:val="24"/>
        </w:rPr>
        <w:t>u</w:t>
      </w:r>
      <w:r w:rsidRPr="00584FB0">
        <w:rPr>
          <w:rFonts w:ascii="Times New Roman" w:hAnsi="Times New Roman"/>
          <w:sz w:val="24"/>
          <w:szCs w:val="24"/>
        </w:rPr>
        <w:t xml:space="preserve"> ochrony</w:t>
      </w:r>
      <w:r w:rsidR="009F34FD" w:rsidRPr="00584FB0">
        <w:rPr>
          <w:rFonts w:ascii="Times New Roman" w:hAnsi="Times New Roman"/>
          <w:sz w:val="24"/>
          <w:szCs w:val="24"/>
        </w:rPr>
        <w:t xml:space="preserve"> w obszar</w:t>
      </w:r>
      <w:r w:rsidR="0001728D" w:rsidRPr="00584FB0">
        <w:rPr>
          <w:rFonts w:ascii="Times New Roman" w:hAnsi="Times New Roman"/>
          <w:sz w:val="24"/>
          <w:szCs w:val="24"/>
        </w:rPr>
        <w:t>ze</w:t>
      </w:r>
      <w:r w:rsidR="009F34FD" w:rsidRPr="00584FB0">
        <w:rPr>
          <w:rFonts w:ascii="Times New Roman" w:hAnsi="Times New Roman"/>
          <w:sz w:val="24"/>
          <w:szCs w:val="24"/>
        </w:rPr>
        <w:t xml:space="preserve"> Natura 2000</w:t>
      </w:r>
      <w:r w:rsidR="0001728D" w:rsidRPr="00584FB0">
        <w:rPr>
          <w:rFonts w:ascii="Times New Roman" w:hAnsi="Times New Roman"/>
          <w:sz w:val="24"/>
          <w:szCs w:val="24"/>
        </w:rPr>
        <w:t xml:space="preserve"> </w:t>
      </w:r>
      <w:r w:rsidR="009F34FD" w:rsidRPr="00584FB0">
        <w:rPr>
          <w:rFonts w:ascii="Times New Roman" w:hAnsi="Times New Roman"/>
          <w:sz w:val="24"/>
          <w:szCs w:val="24"/>
        </w:rPr>
        <w:t>Solecka Dolina Wisły PLH040003</w:t>
      </w:r>
      <w:r w:rsidRPr="00584FB0">
        <w:rPr>
          <w:rFonts w:ascii="Times New Roman" w:hAnsi="Times New Roman"/>
          <w:sz w:val="24"/>
          <w:szCs w:val="24"/>
        </w:rPr>
        <w:t xml:space="preserve"> – opracowany na podstawie zgromadzonych materiałów i wykonanych inwentaryzacji wraz z uzasadnieniem merytorycznym. Należy posłużyć się </w:t>
      </w:r>
      <w:r w:rsidR="00EE7AFC" w:rsidRPr="00584FB0">
        <w:rPr>
          <w:rFonts w:ascii="Times New Roman" w:hAnsi="Times New Roman"/>
          <w:sz w:val="24"/>
          <w:szCs w:val="24"/>
        </w:rPr>
        <w:t xml:space="preserve">szablonem SDF i </w:t>
      </w:r>
      <w:r w:rsidRPr="00584FB0">
        <w:rPr>
          <w:rFonts w:ascii="Times New Roman" w:hAnsi="Times New Roman"/>
          <w:sz w:val="24"/>
          <w:szCs w:val="24"/>
        </w:rPr>
        <w:t>aktualną instrukcją wypełniania standardowych formularzy danych</w:t>
      </w:r>
      <w:r w:rsidR="00EE7AFC" w:rsidRPr="00584FB0">
        <w:rPr>
          <w:rFonts w:ascii="Times New Roman" w:hAnsi="Times New Roman"/>
          <w:sz w:val="24"/>
          <w:szCs w:val="24"/>
        </w:rPr>
        <w:t xml:space="preserve">, </w:t>
      </w:r>
      <w:r w:rsidR="003C4C43" w:rsidRPr="00584FB0">
        <w:rPr>
          <w:rFonts w:ascii="Times New Roman" w:hAnsi="Times New Roman"/>
          <w:sz w:val="24"/>
          <w:szCs w:val="24"/>
        </w:rPr>
        <w:t>dostępną pod linkiem:</w:t>
      </w:r>
    </w:p>
    <w:p w:rsidR="003C4C43" w:rsidRPr="00584FB0" w:rsidRDefault="003C4C43" w:rsidP="00DC5A12">
      <w:pPr>
        <w:pStyle w:val="Akapitzlist"/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>http://www.gdos.gov.pl/files/artykuly/5067/instrukcja_wypelniania_sdf.zip</w:t>
      </w:r>
    </w:p>
    <w:p w:rsidR="003C4C43" w:rsidRPr="00584FB0" w:rsidRDefault="003C4C43" w:rsidP="00DC5A12">
      <w:pPr>
        <w:pStyle w:val="Akapitzlist"/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3C4C43" w:rsidRPr="00584FB0" w:rsidRDefault="00DF6ACB" w:rsidP="008756CD">
      <w:pPr>
        <w:pStyle w:val="Akapitzlist"/>
        <w:numPr>
          <w:ilvl w:val="1"/>
          <w:numId w:val="3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>Standard GIS</w:t>
      </w:r>
    </w:p>
    <w:p w:rsidR="005E1908" w:rsidRPr="00584FB0" w:rsidRDefault="005E1908" w:rsidP="005E1908">
      <w:pPr>
        <w:pStyle w:val="Akapitzlist"/>
        <w:spacing w:after="0"/>
        <w:ind w:left="10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4FB0">
        <w:rPr>
          <w:rFonts w:ascii="Times New Roman" w:hAnsi="Times New Roman"/>
          <w:sz w:val="24"/>
          <w:szCs w:val="24"/>
          <w:lang w:eastAsia="ar-SA"/>
        </w:rPr>
        <w:t>Wszelkie dane o charakterze przestrzennym, będące wynikiem prac, Wykonawca przekaże w formie cyfrowych warstw wektorowych używanych w systemach informacji przestrzennej (GIS) oraz cyfrowych map tematycznych i ich wydruków.</w:t>
      </w:r>
    </w:p>
    <w:p w:rsidR="005E1908" w:rsidRPr="00584FB0" w:rsidRDefault="005E1908" w:rsidP="005E1908">
      <w:pPr>
        <w:pStyle w:val="Akapitzlist"/>
        <w:spacing w:after="0"/>
        <w:ind w:left="10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4FB0">
        <w:rPr>
          <w:rFonts w:ascii="Times New Roman" w:hAnsi="Times New Roman"/>
          <w:sz w:val="24"/>
          <w:szCs w:val="24"/>
          <w:lang w:eastAsia="ar-SA"/>
        </w:rPr>
        <w:t>Cyfrowe warstwy wektorowe powinny spełniać następujące wymagania:</w:t>
      </w:r>
    </w:p>
    <w:p w:rsidR="005E1908" w:rsidRPr="00584FB0" w:rsidRDefault="005E1908" w:rsidP="005E1908">
      <w:pPr>
        <w:pStyle w:val="Akapitzlist"/>
        <w:numPr>
          <w:ilvl w:val="0"/>
          <w:numId w:val="40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4FB0">
        <w:rPr>
          <w:rFonts w:ascii="Times New Roman" w:hAnsi="Times New Roman"/>
          <w:sz w:val="24"/>
          <w:szCs w:val="24"/>
          <w:lang w:eastAsia="ar-SA"/>
        </w:rPr>
        <w:lastRenderedPageBreak/>
        <w:t>sporządzone zgodnie ze „Standardem wektorowych danych przestrzennych Generalnej Dyrekcji Ochrony Środowiska na potrzeby gromadzenia informacji o rozmieszczeniu chronionych gatunków, ich siedlisk oraz siedlisk przyrodniczych”, publikowanym na stronie: http://www.gdos.gov.pl/wytyczne-i-poradniki. Konieczne jest również utworzenie dodatkowych warstw, przedstawiających lokalizację wyznaczonych stanowisk badawczych, wyznaczone powierzchnie/</w:t>
      </w:r>
      <w:proofErr w:type="spellStart"/>
      <w:r w:rsidRPr="00584FB0">
        <w:rPr>
          <w:rFonts w:ascii="Times New Roman" w:hAnsi="Times New Roman"/>
          <w:sz w:val="24"/>
          <w:szCs w:val="24"/>
          <w:lang w:eastAsia="ar-SA"/>
        </w:rPr>
        <w:t>transekty</w:t>
      </w:r>
      <w:proofErr w:type="spellEnd"/>
      <w:r w:rsidRPr="00584FB0">
        <w:rPr>
          <w:rFonts w:ascii="Times New Roman" w:hAnsi="Times New Roman"/>
          <w:sz w:val="24"/>
          <w:szCs w:val="24"/>
          <w:lang w:eastAsia="ar-SA"/>
        </w:rPr>
        <w:t xml:space="preserve"> do prowadzenia badań monitoringowych, lokalizację zagrożeń i działań ochronnych w obszarze Natura 2000;</w:t>
      </w:r>
    </w:p>
    <w:p w:rsidR="005E1908" w:rsidRPr="00584FB0" w:rsidRDefault="005E1908" w:rsidP="005E1908">
      <w:pPr>
        <w:pStyle w:val="Akapitzlist"/>
        <w:numPr>
          <w:ilvl w:val="0"/>
          <w:numId w:val="40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4FB0">
        <w:rPr>
          <w:rFonts w:ascii="Times New Roman" w:hAnsi="Times New Roman"/>
          <w:sz w:val="24"/>
          <w:szCs w:val="24"/>
          <w:lang w:eastAsia="ar-SA"/>
        </w:rPr>
        <w:t>układ współrzędnych PL-1992 (EPSG: 2180);</w:t>
      </w:r>
    </w:p>
    <w:p w:rsidR="005E1908" w:rsidRPr="00584FB0" w:rsidRDefault="005E1908" w:rsidP="005E1908">
      <w:pPr>
        <w:pStyle w:val="Akapitzlist"/>
        <w:numPr>
          <w:ilvl w:val="0"/>
          <w:numId w:val="40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4FB0">
        <w:rPr>
          <w:rFonts w:ascii="Times New Roman" w:hAnsi="Times New Roman"/>
          <w:sz w:val="24"/>
          <w:szCs w:val="24"/>
          <w:lang w:eastAsia="ar-SA"/>
        </w:rPr>
        <w:t xml:space="preserve">format zapisu warstw wektorowych to ESRI </w:t>
      </w:r>
      <w:proofErr w:type="spellStart"/>
      <w:r w:rsidRPr="00584FB0">
        <w:rPr>
          <w:rFonts w:ascii="Times New Roman" w:hAnsi="Times New Roman"/>
          <w:sz w:val="24"/>
          <w:szCs w:val="24"/>
          <w:lang w:eastAsia="ar-SA"/>
        </w:rPr>
        <w:t>shapefile</w:t>
      </w:r>
      <w:proofErr w:type="spellEnd"/>
      <w:r w:rsidRPr="00584FB0">
        <w:rPr>
          <w:rFonts w:ascii="Times New Roman" w:hAnsi="Times New Roman"/>
          <w:sz w:val="24"/>
          <w:szCs w:val="24"/>
          <w:lang w:eastAsia="ar-SA"/>
        </w:rPr>
        <w:t xml:space="preserve"> (*.</w:t>
      </w:r>
      <w:proofErr w:type="spellStart"/>
      <w:r w:rsidRPr="00584FB0">
        <w:rPr>
          <w:rFonts w:ascii="Times New Roman" w:hAnsi="Times New Roman"/>
          <w:sz w:val="24"/>
          <w:szCs w:val="24"/>
          <w:lang w:eastAsia="ar-SA"/>
        </w:rPr>
        <w:t>shp</w:t>
      </w:r>
      <w:proofErr w:type="spellEnd"/>
      <w:r w:rsidRPr="00584FB0">
        <w:rPr>
          <w:rFonts w:ascii="Times New Roman" w:hAnsi="Times New Roman"/>
          <w:sz w:val="24"/>
          <w:szCs w:val="24"/>
          <w:lang w:eastAsia="ar-SA"/>
        </w:rPr>
        <w:t>);</w:t>
      </w:r>
    </w:p>
    <w:p w:rsidR="005E1908" w:rsidRPr="00584FB0" w:rsidRDefault="005E1908" w:rsidP="005E1908">
      <w:pPr>
        <w:pStyle w:val="Akapitzlist"/>
        <w:numPr>
          <w:ilvl w:val="0"/>
          <w:numId w:val="40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4FB0">
        <w:rPr>
          <w:rFonts w:ascii="Times New Roman" w:hAnsi="Times New Roman"/>
          <w:sz w:val="24"/>
          <w:szCs w:val="24"/>
          <w:lang w:eastAsia="ar-SA"/>
        </w:rPr>
        <w:t>każdy zbiór danych ma posiadać tzw. metadane, czyli dane o danych. Do metadanych należą m.in. informacje o źródle danych, aktualności, itp.</w:t>
      </w:r>
    </w:p>
    <w:p w:rsidR="008756CD" w:rsidRPr="00584FB0" w:rsidRDefault="008756CD" w:rsidP="00DC5A12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C4C43" w:rsidRPr="00584FB0" w:rsidRDefault="00015F7A" w:rsidP="00DC5A12">
      <w:pPr>
        <w:pStyle w:val="Akapitzlist"/>
        <w:numPr>
          <w:ilvl w:val="1"/>
          <w:numId w:val="3"/>
        </w:numPr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>Dokumentacja</w:t>
      </w:r>
    </w:p>
    <w:p w:rsidR="003C4C43" w:rsidRPr="00584FB0" w:rsidRDefault="00840BAB" w:rsidP="00DC5A12">
      <w:pPr>
        <w:pStyle w:val="Akapitzlist"/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>Dane zebrane i opracowane w trakcie realizacji zamówienia zostaną przekazane w formie dokumentacji (tekstowej i elektronicznej</w:t>
      </w:r>
      <w:r w:rsidR="00B20594" w:rsidRPr="00584FB0">
        <w:rPr>
          <w:rFonts w:ascii="Times New Roman" w:hAnsi="Times New Roman"/>
          <w:sz w:val="24"/>
          <w:szCs w:val="24"/>
        </w:rPr>
        <w:t xml:space="preserve"> na płytach CD/DVD</w:t>
      </w:r>
      <w:r w:rsidRPr="00584FB0">
        <w:rPr>
          <w:rFonts w:ascii="Times New Roman" w:hAnsi="Times New Roman"/>
          <w:sz w:val="24"/>
          <w:szCs w:val="24"/>
        </w:rPr>
        <w:t>) w trzech jednakowych egzemplarzach.</w:t>
      </w:r>
    </w:p>
    <w:p w:rsidR="003C4C43" w:rsidRPr="00584FB0" w:rsidRDefault="00015F7A" w:rsidP="00DC5A12">
      <w:pPr>
        <w:pStyle w:val="Akapitzlist"/>
        <w:numPr>
          <w:ilvl w:val="0"/>
          <w:numId w:val="37"/>
        </w:numPr>
        <w:spacing w:after="0"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>Zawartość opracowania tekstowego</w:t>
      </w:r>
      <w:r w:rsidR="00AD6970" w:rsidRPr="00584FB0">
        <w:rPr>
          <w:rFonts w:ascii="Times New Roman" w:hAnsi="Times New Roman"/>
          <w:sz w:val="24"/>
          <w:szCs w:val="24"/>
        </w:rPr>
        <w:t>:</w:t>
      </w:r>
    </w:p>
    <w:p w:rsidR="003C4C43" w:rsidRPr="00584FB0" w:rsidRDefault="00AD6970" w:rsidP="00DC5A12">
      <w:pPr>
        <w:pStyle w:val="Akapitzlist"/>
        <w:spacing w:after="0"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 xml:space="preserve">- wypełniony załącznik nr 1 do </w:t>
      </w:r>
      <w:r w:rsidR="00284253" w:rsidRPr="00584FB0">
        <w:rPr>
          <w:rFonts w:ascii="Times New Roman" w:hAnsi="Times New Roman"/>
          <w:sz w:val="24"/>
          <w:szCs w:val="24"/>
        </w:rPr>
        <w:t>opisu przedmiotu zamówienia</w:t>
      </w:r>
      <w:r w:rsidRPr="00584FB0">
        <w:rPr>
          <w:rFonts w:ascii="Times New Roman" w:hAnsi="Times New Roman"/>
          <w:sz w:val="24"/>
          <w:szCs w:val="24"/>
        </w:rPr>
        <w:t xml:space="preserve"> – Szablon dokumentacji dot. uzupełnienia stanu wiedzy o przedmiotach ochrony w obszar</w:t>
      </w:r>
      <w:r w:rsidR="00D42667" w:rsidRPr="00584FB0">
        <w:rPr>
          <w:rFonts w:ascii="Times New Roman" w:hAnsi="Times New Roman"/>
          <w:sz w:val="24"/>
          <w:szCs w:val="24"/>
        </w:rPr>
        <w:t>ze</w:t>
      </w:r>
      <w:r w:rsidRPr="00584FB0">
        <w:rPr>
          <w:rFonts w:ascii="Times New Roman" w:hAnsi="Times New Roman"/>
          <w:sz w:val="24"/>
          <w:szCs w:val="24"/>
        </w:rPr>
        <w:t xml:space="preserve"> Natura 2000</w:t>
      </w:r>
      <w:r w:rsidR="00D42667" w:rsidRPr="00584FB0">
        <w:rPr>
          <w:rFonts w:ascii="Times New Roman" w:hAnsi="Times New Roman"/>
          <w:sz w:val="24"/>
          <w:szCs w:val="24"/>
        </w:rPr>
        <w:t xml:space="preserve"> </w:t>
      </w:r>
      <w:r w:rsidRPr="00584FB0">
        <w:rPr>
          <w:rFonts w:ascii="Times New Roman" w:hAnsi="Times New Roman"/>
          <w:sz w:val="24"/>
          <w:szCs w:val="24"/>
        </w:rPr>
        <w:t>Solecka Dolina Wisły PLH040003;</w:t>
      </w:r>
    </w:p>
    <w:p w:rsidR="003C4C43" w:rsidRPr="00584FB0" w:rsidRDefault="00AD6970" w:rsidP="00DC5A12">
      <w:pPr>
        <w:pStyle w:val="Akapitzlist"/>
        <w:spacing w:after="0"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>- załączniki przedstawiające wyniki badań terenowych.</w:t>
      </w:r>
    </w:p>
    <w:p w:rsidR="003C4C43" w:rsidRPr="00584FB0" w:rsidRDefault="00AD6970" w:rsidP="00DC5A12">
      <w:pPr>
        <w:pStyle w:val="Akapitzlist"/>
        <w:numPr>
          <w:ilvl w:val="0"/>
          <w:numId w:val="37"/>
        </w:numPr>
        <w:spacing w:after="0"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>Sposób opracowania przedmiotu umowy:</w:t>
      </w:r>
    </w:p>
    <w:p w:rsidR="003C4C43" w:rsidRPr="00584FB0" w:rsidRDefault="00AD6970" w:rsidP="00DC5A12">
      <w:pPr>
        <w:pStyle w:val="Akapitzlist"/>
        <w:numPr>
          <w:ilvl w:val="0"/>
          <w:numId w:val="38"/>
        </w:numPr>
        <w:spacing w:after="0"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 xml:space="preserve">Opracowanie w formie wydruków, powinno spełniać następujące wymagania: </w:t>
      </w:r>
    </w:p>
    <w:p w:rsidR="003C4C43" w:rsidRPr="00584FB0" w:rsidRDefault="00AD6970" w:rsidP="00DC5A12">
      <w:pPr>
        <w:pStyle w:val="Akapitzlist"/>
        <w:spacing w:after="0"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 xml:space="preserve">- </w:t>
      </w:r>
      <w:r w:rsidR="00FA11C4" w:rsidRPr="00584FB0">
        <w:rPr>
          <w:rFonts w:ascii="Times New Roman" w:hAnsi="Times New Roman"/>
          <w:sz w:val="24"/>
          <w:szCs w:val="24"/>
        </w:rPr>
        <w:t>preferowana</w:t>
      </w:r>
      <w:r w:rsidRPr="00584FB0">
        <w:rPr>
          <w:rFonts w:ascii="Times New Roman" w:hAnsi="Times New Roman"/>
          <w:sz w:val="24"/>
          <w:szCs w:val="24"/>
        </w:rPr>
        <w:t xml:space="preserve"> czcionk</w:t>
      </w:r>
      <w:r w:rsidR="00FA11C4" w:rsidRPr="00584FB0">
        <w:rPr>
          <w:rFonts w:ascii="Times New Roman" w:hAnsi="Times New Roman"/>
          <w:sz w:val="24"/>
          <w:szCs w:val="24"/>
        </w:rPr>
        <w:t>a</w:t>
      </w:r>
      <w:r w:rsidRPr="00584FB0">
        <w:rPr>
          <w:rFonts w:ascii="Times New Roman" w:hAnsi="Times New Roman"/>
          <w:sz w:val="24"/>
          <w:szCs w:val="24"/>
        </w:rPr>
        <w:t xml:space="preserve"> Times New Roman 12 pkt, marginesy 2,5 cm oraz  margines na oprawę dodatkowo 0,5 cm; </w:t>
      </w:r>
    </w:p>
    <w:p w:rsidR="003C4C43" w:rsidRPr="00584FB0" w:rsidRDefault="00AD6970" w:rsidP="00DC5A12">
      <w:pPr>
        <w:pStyle w:val="Akapitzlist"/>
        <w:spacing w:after="0"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 xml:space="preserve">- format dokumentacji: A4; </w:t>
      </w:r>
    </w:p>
    <w:p w:rsidR="00F0598E" w:rsidRPr="00584FB0" w:rsidRDefault="00F0598E" w:rsidP="00DC5A12">
      <w:pPr>
        <w:pStyle w:val="Akapitzlist"/>
        <w:spacing w:after="0"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>- wydruk dwustronny, dopuszcza się wydruk jednostronny pojedynczych stron, np. w przypadku drukowania obrazów na dużej powierzchni strony;</w:t>
      </w:r>
    </w:p>
    <w:p w:rsidR="003C4C43" w:rsidRPr="00584FB0" w:rsidRDefault="00AD6970" w:rsidP="00DC5A12">
      <w:pPr>
        <w:pStyle w:val="Akapitzlist"/>
        <w:spacing w:after="0"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>- dokumentację należy sporządzić w języku polskim;</w:t>
      </w:r>
    </w:p>
    <w:p w:rsidR="003C4C43" w:rsidRPr="00584FB0" w:rsidRDefault="00AD6970" w:rsidP="00DC5A12">
      <w:pPr>
        <w:pStyle w:val="Akapitzlist"/>
        <w:spacing w:after="0"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>- dokumentację należy przedłożyć w trzech</w:t>
      </w:r>
      <w:r w:rsidRPr="00584FB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84FB0">
        <w:rPr>
          <w:rFonts w:ascii="Times New Roman" w:hAnsi="Times New Roman"/>
          <w:sz w:val="24"/>
          <w:szCs w:val="24"/>
        </w:rPr>
        <w:t xml:space="preserve">jednakowych egzemplarzach oprawionych w zieloną twardą oprawę, w sposób uniemożliwiający wydostawanie się kartek, trwale podpisanych z przodu (wygrawerowany napis): </w:t>
      </w:r>
      <w:r w:rsidR="001A135C" w:rsidRPr="00584FB0">
        <w:rPr>
          <w:rFonts w:ascii="Times New Roman" w:hAnsi="Times New Roman"/>
          <w:sz w:val="24"/>
          <w:szCs w:val="24"/>
        </w:rPr>
        <w:t>„</w:t>
      </w:r>
      <w:r w:rsidR="006F34C0" w:rsidRPr="00584FB0">
        <w:rPr>
          <w:rFonts w:ascii="Times New Roman" w:hAnsi="Times New Roman"/>
          <w:sz w:val="24"/>
          <w:szCs w:val="24"/>
        </w:rPr>
        <w:t>Uzupełnienie stanu wiedzy dla przedmiotów ochrony na obszarze Natura 2000 Solecka Dolina Wisły PLH040003 – kumak nizinny</w:t>
      </w:r>
      <w:r w:rsidRPr="00584FB0">
        <w:rPr>
          <w:rFonts w:ascii="Times New Roman" w:hAnsi="Times New Roman"/>
          <w:sz w:val="24"/>
          <w:szCs w:val="24"/>
        </w:rPr>
        <w:t>”</w:t>
      </w:r>
      <w:r w:rsidR="00FA416A" w:rsidRPr="00584FB0">
        <w:rPr>
          <w:rFonts w:ascii="Times New Roman" w:hAnsi="Times New Roman"/>
          <w:sz w:val="24"/>
          <w:szCs w:val="24"/>
        </w:rPr>
        <w:t>;</w:t>
      </w:r>
    </w:p>
    <w:p w:rsidR="003C4C43" w:rsidRPr="00584FB0" w:rsidRDefault="00FA416A" w:rsidP="00DC5A12">
      <w:pPr>
        <w:pStyle w:val="Akapitzlist"/>
        <w:spacing w:after="0"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>- wydruki cyfrowych map tematycznych w formacie A4 lub A3 z zachowaniem odpowiedniej skali;</w:t>
      </w:r>
    </w:p>
    <w:p w:rsidR="003C4C43" w:rsidRPr="00584FB0" w:rsidRDefault="00AD6970" w:rsidP="00DC5A12">
      <w:pPr>
        <w:pStyle w:val="Akapitzlist"/>
        <w:spacing w:after="0"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 xml:space="preserve">- dokumentację należy opatrzyć logotypami zgodnie z „Zasadami promocji </w:t>
      </w:r>
      <w:r w:rsidRPr="00584FB0">
        <w:rPr>
          <w:rFonts w:ascii="Times New Roman" w:hAnsi="Times New Roman"/>
          <w:sz w:val="24"/>
          <w:szCs w:val="24"/>
        </w:rPr>
        <w:br/>
        <w:t xml:space="preserve">i stosowania logotypów” zawartymi w załączniku nr </w:t>
      </w:r>
      <w:r w:rsidR="00F504D6" w:rsidRPr="00584FB0">
        <w:rPr>
          <w:rFonts w:ascii="Times New Roman" w:hAnsi="Times New Roman"/>
          <w:sz w:val="24"/>
          <w:szCs w:val="24"/>
        </w:rPr>
        <w:t>…..</w:t>
      </w:r>
      <w:r w:rsidRPr="00584FB0">
        <w:rPr>
          <w:rFonts w:ascii="Times New Roman" w:hAnsi="Times New Roman"/>
          <w:sz w:val="24"/>
          <w:szCs w:val="24"/>
        </w:rPr>
        <w:t xml:space="preserve"> do </w:t>
      </w:r>
      <w:r w:rsidR="00C147E2" w:rsidRPr="00584FB0">
        <w:rPr>
          <w:rFonts w:ascii="Times New Roman" w:hAnsi="Times New Roman"/>
          <w:sz w:val="24"/>
          <w:szCs w:val="24"/>
        </w:rPr>
        <w:t>SIWZ</w:t>
      </w:r>
      <w:r w:rsidRPr="00584FB0">
        <w:rPr>
          <w:rFonts w:ascii="Times New Roman" w:hAnsi="Times New Roman"/>
          <w:sz w:val="24"/>
          <w:szCs w:val="24"/>
        </w:rPr>
        <w:t xml:space="preserve">; </w:t>
      </w:r>
    </w:p>
    <w:p w:rsidR="00AD6970" w:rsidRPr="00584FB0" w:rsidRDefault="00AD6970" w:rsidP="00DC5A12">
      <w:pPr>
        <w:pStyle w:val="Akapitzlist"/>
        <w:spacing w:after="0"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 xml:space="preserve">- na stronie technicznej (druga strona strony tytułowej) dokumentacji należy umieścić logotypy (w kolorze) Programu Operacyjnego Infrastruktura i Środowisko, Generalnej Dyrekcji Ochrony Środowiska, Regionalnej Dyrekcji Ochrony Środowiska w Bydgoszczy oraz Unii Europejskiej, zgodnie z ww. </w:t>
      </w:r>
      <w:r w:rsidRPr="00584FB0">
        <w:rPr>
          <w:rFonts w:ascii="Times New Roman" w:hAnsi="Times New Roman"/>
          <w:sz w:val="24"/>
          <w:szCs w:val="24"/>
        </w:rPr>
        <w:lastRenderedPageBreak/>
        <w:t xml:space="preserve">„Zasadami promocji i stosowania logotypów” zawartymi w załączniku nr </w:t>
      </w:r>
      <w:r w:rsidR="00141461" w:rsidRPr="00584FB0">
        <w:rPr>
          <w:rFonts w:ascii="Times New Roman" w:hAnsi="Times New Roman"/>
          <w:sz w:val="24"/>
          <w:szCs w:val="24"/>
        </w:rPr>
        <w:t>….</w:t>
      </w:r>
      <w:r w:rsidRPr="00584FB0">
        <w:rPr>
          <w:rFonts w:ascii="Times New Roman" w:hAnsi="Times New Roman"/>
          <w:sz w:val="24"/>
          <w:szCs w:val="24"/>
        </w:rPr>
        <w:t xml:space="preserve"> do </w:t>
      </w:r>
      <w:r w:rsidR="00C147E2" w:rsidRPr="00584FB0">
        <w:rPr>
          <w:rFonts w:ascii="Times New Roman" w:hAnsi="Times New Roman"/>
          <w:sz w:val="24"/>
          <w:szCs w:val="24"/>
        </w:rPr>
        <w:t>SIWZ</w:t>
      </w:r>
      <w:r w:rsidRPr="00584FB0">
        <w:rPr>
          <w:rFonts w:ascii="Times New Roman" w:hAnsi="Times New Roman"/>
          <w:sz w:val="24"/>
          <w:szCs w:val="24"/>
        </w:rPr>
        <w:t xml:space="preserve"> oraz informację o źródle finansowania w brzmieniu: </w:t>
      </w:r>
    </w:p>
    <w:p w:rsidR="00AD6970" w:rsidRPr="00584FB0" w:rsidRDefault="00AD6970" w:rsidP="00DC5A12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  <w:i/>
          <w:sz w:val="24"/>
          <w:szCs w:val="24"/>
        </w:rPr>
      </w:pPr>
      <w:r w:rsidRPr="00584FB0">
        <w:rPr>
          <w:rFonts w:ascii="Times New Roman" w:hAnsi="Times New Roman"/>
          <w:i/>
          <w:sz w:val="24"/>
          <w:szCs w:val="24"/>
        </w:rPr>
        <w:t>„Dofinansowano przez Unię Europejską</w:t>
      </w:r>
    </w:p>
    <w:p w:rsidR="00AD6970" w:rsidRPr="00584FB0" w:rsidRDefault="00AD6970" w:rsidP="00DC5A12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  <w:i/>
          <w:sz w:val="24"/>
          <w:szCs w:val="24"/>
        </w:rPr>
      </w:pPr>
      <w:r w:rsidRPr="00584FB0">
        <w:rPr>
          <w:rFonts w:ascii="Times New Roman" w:hAnsi="Times New Roman"/>
          <w:i/>
          <w:sz w:val="24"/>
          <w:szCs w:val="24"/>
        </w:rPr>
        <w:t>ze środków Funduszu Spójności</w:t>
      </w:r>
    </w:p>
    <w:p w:rsidR="00AD6970" w:rsidRPr="00584FB0" w:rsidRDefault="00AD6970" w:rsidP="00DC5A12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i/>
          <w:sz w:val="24"/>
          <w:szCs w:val="24"/>
        </w:rPr>
        <w:t>w ramach Programu Operacyjnego Infrastruktura i Środowisko 2014-2020”</w:t>
      </w:r>
      <w:r w:rsidR="00956DCC" w:rsidRPr="00584FB0">
        <w:rPr>
          <w:rFonts w:ascii="Times New Roman" w:hAnsi="Times New Roman"/>
          <w:sz w:val="24"/>
          <w:szCs w:val="24"/>
        </w:rPr>
        <w:t>.</w:t>
      </w:r>
    </w:p>
    <w:p w:rsidR="003C4C43" w:rsidRPr="00584FB0" w:rsidRDefault="00AD6970" w:rsidP="00DC5A12">
      <w:pPr>
        <w:pStyle w:val="Akapitzlist"/>
        <w:numPr>
          <w:ilvl w:val="0"/>
          <w:numId w:val="14"/>
        </w:numPr>
        <w:spacing w:after="0"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 xml:space="preserve">Opracowanie w wersji elektronicznej, powinno zawierać: </w:t>
      </w:r>
    </w:p>
    <w:p w:rsidR="00513C7C" w:rsidRPr="00584FB0" w:rsidRDefault="00AD6970" w:rsidP="00DC5A12">
      <w:pPr>
        <w:pStyle w:val="Akapitzlist"/>
        <w:spacing w:after="0"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 xml:space="preserve">- cyfrowe warstwy informacyjne </w:t>
      </w:r>
      <w:bookmarkStart w:id="3" w:name="_Hlk501527069"/>
      <w:r w:rsidRPr="00584FB0">
        <w:rPr>
          <w:rFonts w:ascii="Times New Roman" w:hAnsi="Times New Roman"/>
          <w:sz w:val="24"/>
          <w:szCs w:val="24"/>
        </w:rPr>
        <w:t xml:space="preserve">dokumentujące </w:t>
      </w:r>
      <w:r w:rsidR="001A135C" w:rsidRPr="00584FB0">
        <w:rPr>
          <w:rFonts w:ascii="Times New Roman" w:hAnsi="Times New Roman"/>
          <w:sz w:val="24"/>
          <w:szCs w:val="24"/>
        </w:rPr>
        <w:t>rozmieszczeni</w:t>
      </w:r>
      <w:r w:rsidR="003C4C43" w:rsidRPr="00584FB0">
        <w:rPr>
          <w:rFonts w:ascii="Times New Roman" w:hAnsi="Times New Roman"/>
          <w:sz w:val="24"/>
          <w:szCs w:val="24"/>
        </w:rPr>
        <w:t>e</w:t>
      </w:r>
      <w:r w:rsidR="001A135C" w:rsidRPr="00584FB0">
        <w:rPr>
          <w:rFonts w:ascii="Times New Roman" w:hAnsi="Times New Roman"/>
          <w:sz w:val="24"/>
          <w:szCs w:val="24"/>
        </w:rPr>
        <w:t xml:space="preserve"> zinwentaryzowanych</w:t>
      </w:r>
      <w:r w:rsidR="00044003" w:rsidRPr="00584FB0">
        <w:rPr>
          <w:rFonts w:ascii="Times New Roman" w:hAnsi="Times New Roman"/>
          <w:sz w:val="24"/>
          <w:szCs w:val="24"/>
        </w:rPr>
        <w:t xml:space="preserve"> siedlisk rozrodu, zimowania i szlaków migracji</w:t>
      </w:r>
      <w:r w:rsidR="001A135C" w:rsidRPr="00584FB0">
        <w:rPr>
          <w:rFonts w:ascii="Times New Roman" w:hAnsi="Times New Roman"/>
          <w:sz w:val="24"/>
          <w:szCs w:val="24"/>
        </w:rPr>
        <w:t xml:space="preserve"> przedmiot</w:t>
      </w:r>
      <w:r w:rsidR="00044003" w:rsidRPr="00584FB0">
        <w:rPr>
          <w:rFonts w:ascii="Times New Roman" w:hAnsi="Times New Roman"/>
          <w:sz w:val="24"/>
          <w:szCs w:val="24"/>
        </w:rPr>
        <w:t>u</w:t>
      </w:r>
      <w:r w:rsidR="001A135C" w:rsidRPr="00584FB0">
        <w:rPr>
          <w:rFonts w:ascii="Times New Roman" w:hAnsi="Times New Roman"/>
          <w:sz w:val="24"/>
          <w:szCs w:val="24"/>
        </w:rPr>
        <w:t xml:space="preserve"> ochrony, </w:t>
      </w:r>
      <w:bookmarkEnd w:id="3"/>
      <w:r w:rsidR="003C4C43" w:rsidRPr="00584FB0">
        <w:rPr>
          <w:rFonts w:ascii="Times New Roman" w:hAnsi="Times New Roman"/>
          <w:sz w:val="24"/>
          <w:szCs w:val="24"/>
        </w:rPr>
        <w:t>lokalizację wyznaczonych punktów badawczych, wyznaczone powierzchnie/</w:t>
      </w:r>
      <w:proofErr w:type="spellStart"/>
      <w:r w:rsidR="003C4C43" w:rsidRPr="00584FB0">
        <w:rPr>
          <w:rFonts w:ascii="Times New Roman" w:hAnsi="Times New Roman"/>
          <w:sz w:val="24"/>
          <w:szCs w:val="24"/>
        </w:rPr>
        <w:t>transekty</w:t>
      </w:r>
      <w:proofErr w:type="spellEnd"/>
      <w:r w:rsidR="003C4C43" w:rsidRPr="00584FB0">
        <w:rPr>
          <w:rFonts w:ascii="Times New Roman" w:hAnsi="Times New Roman"/>
          <w:sz w:val="24"/>
          <w:szCs w:val="24"/>
        </w:rPr>
        <w:t xml:space="preserve"> do prowadzenia badań monitoringowych, lokalizację zagrożeń i działań ochronnych</w:t>
      </w:r>
      <w:r w:rsidR="001A135C" w:rsidRPr="00584FB0">
        <w:rPr>
          <w:rFonts w:ascii="Times New Roman" w:hAnsi="Times New Roman"/>
          <w:sz w:val="24"/>
          <w:szCs w:val="24"/>
        </w:rPr>
        <w:t xml:space="preserve">, </w:t>
      </w:r>
      <w:r w:rsidRPr="00584FB0">
        <w:rPr>
          <w:rFonts w:ascii="Times New Roman" w:hAnsi="Times New Roman"/>
          <w:sz w:val="24"/>
          <w:szCs w:val="24"/>
        </w:rPr>
        <w:t>sporządzone w oparciu o mapy państwowego zasobu geodezyjnego i kartograﬁcznego</w:t>
      </w:r>
      <w:r w:rsidR="00513C7C" w:rsidRPr="00584FB0">
        <w:rPr>
          <w:rFonts w:ascii="Times New Roman" w:hAnsi="Times New Roman"/>
          <w:sz w:val="24"/>
          <w:szCs w:val="24"/>
        </w:rPr>
        <w:t>. Wymagania:</w:t>
      </w:r>
    </w:p>
    <w:p w:rsidR="00513C7C" w:rsidRPr="00584FB0" w:rsidRDefault="00513C7C" w:rsidP="00DC5A12">
      <w:pPr>
        <w:pStyle w:val="Akapitzlist"/>
        <w:numPr>
          <w:ilvl w:val="0"/>
          <w:numId w:val="14"/>
        </w:numPr>
        <w:spacing w:line="276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>zapewniona czytelność treści map;</w:t>
      </w:r>
    </w:p>
    <w:p w:rsidR="00513C7C" w:rsidRPr="00584FB0" w:rsidRDefault="00513C7C" w:rsidP="00DC5A12">
      <w:pPr>
        <w:pStyle w:val="Akapitzlist"/>
        <w:numPr>
          <w:ilvl w:val="0"/>
          <w:numId w:val="14"/>
        </w:numPr>
        <w:spacing w:line="276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>skala</w:t>
      </w:r>
      <w:r w:rsidR="000E5D9B" w:rsidRPr="00584FB0">
        <w:rPr>
          <w:rFonts w:ascii="Times New Roman" w:hAnsi="Times New Roman"/>
          <w:sz w:val="24"/>
          <w:szCs w:val="24"/>
        </w:rPr>
        <w:t xml:space="preserve"> map</w:t>
      </w:r>
      <w:r w:rsidRPr="00584FB0">
        <w:rPr>
          <w:rFonts w:ascii="Times New Roman" w:hAnsi="Times New Roman"/>
          <w:sz w:val="24"/>
          <w:szCs w:val="24"/>
        </w:rPr>
        <w:t xml:space="preserve"> 1:10 000 lub 1:25 000;</w:t>
      </w:r>
    </w:p>
    <w:p w:rsidR="00513C7C" w:rsidRPr="00584FB0" w:rsidRDefault="00513C7C" w:rsidP="00DC5A12">
      <w:pPr>
        <w:pStyle w:val="Akapitzlist"/>
        <w:numPr>
          <w:ilvl w:val="0"/>
          <w:numId w:val="14"/>
        </w:numPr>
        <w:spacing w:line="276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>eksport map tematycznych jako raster i zapis ich w formacie PDF wraz</w:t>
      </w:r>
      <w:r w:rsidRPr="00584FB0">
        <w:rPr>
          <w:rFonts w:ascii="Times New Roman" w:hAnsi="Times New Roman"/>
          <w:sz w:val="24"/>
          <w:szCs w:val="24"/>
        </w:rPr>
        <w:br/>
        <w:t xml:space="preserve">z informacją o </w:t>
      </w:r>
      <w:proofErr w:type="spellStart"/>
      <w:r w:rsidRPr="00584FB0">
        <w:rPr>
          <w:rFonts w:ascii="Times New Roman" w:hAnsi="Times New Roman"/>
          <w:sz w:val="24"/>
          <w:szCs w:val="24"/>
        </w:rPr>
        <w:t>georeferencji</w:t>
      </w:r>
      <w:proofErr w:type="spellEnd"/>
      <w:r w:rsidRPr="00584FB0">
        <w:rPr>
          <w:rFonts w:ascii="Times New Roman" w:hAnsi="Times New Roman"/>
          <w:sz w:val="24"/>
          <w:szCs w:val="24"/>
        </w:rPr>
        <w:t>;</w:t>
      </w:r>
    </w:p>
    <w:p w:rsidR="00513C7C" w:rsidRPr="00584FB0" w:rsidRDefault="00513C7C" w:rsidP="00DC5A12">
      <w:pPr>
        <w:pStyle w:val="Akapitzlist"/>
        <w:numPr>
          <w:ilvl w:val="0"/>
          <w:numId w:val="14"/>
        </w:numPr>
        <w:spacing w:line="276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>układ współrzędnych PL-1992 (EPSG: 2180)</w:t>
      </w:r>
      <w:r w:rsidR="000E5D9B" w:rsidRPr="00584FB0">
        <w:rPr>
          <w:rFonts w:ascii="Times New Roman" w:hAnsi="Times New Roman"/>
          <w:sz w:val="24"/>
          <w:szCs w:val="24"/>
        </w:rPr>
        <w:t>:</w:t>
      </w:r>
    </w:p>
    <w:p w:rsidR="00513C7C" w:rsidRPr="00584FB0" w:rsidRDefault="00AD6970" w:rsidP="00DC5A12">
      <w:pPr>
        <w:pStyle w:val="Akapitzlist"/>
        <w:spacing w:after="0"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 xml:space="preserve">- elektroniczną wersję opracowania tekstowego (DOC lub DOCX i PDF); </w:t>
      </w:r>
    </w:p>
    <w:p w:rsidR="003C4C43" w:rsidRPr="00584FB0" w:rsidRDefault="00513C7C" w:rsidP="00DC5A12">
      <w:pPr>
        <w:pStyle w:val="Akapitzlist"/>
        <w:spacing w:after="0"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 xml:space="preserve">- dokumentację fotograficzną </w:t>
      </w:r>
      <w:bookmarkStart w:id="4" w:name="_Hlk533062944"/>
      <w:r w:rsidRPr="00584FB0">
        <w:rPr>
          <w:rFonts w:ascii="Times New Roman" w:hAnsi="Times New Roman"/>
          <w:sz w:val="24"/>
          <w:szCs w:val="24"/>
        </w:rPr>
        <w:t xml:space="preserve">(jednoznacznie opisaną, umożliwiającą identyfikację poszczególnych punktów i </w:t>
      </w:r>
      <w:proofErr w:type="spellStart"/>
      <w:r w:rsidRPr="00584FB0">
        <w:rPr>
          <w:rFonts w:ascii="Times New Roman" w:hAnsi="Times New Roman"/>
          <w:sz w:val="24"/>
          <w:szCs w:val="24"/>
        </w:rPr>
        <w:t>transektów</w:t>
      </w:r>
      <w:proofErr w:type="spellEnd"/>
      <w:r w:rsidRPr="00584FB0">
        <w:rPr>
          <w:rFonts w:ascii="Times New Roman" w:hAnsi="Times New Roman"/>
          <w:sz w:val="24"/>
          <w:szCs w:val="24"/>
        </w:rPr>
        <w:t xml:space="preserve"> badawczych)</w:t>
      </w:r>
      <w:bookmarkEnd w:id="4"/>
      <w:r w:rsidRPr="00584FB0">
        <w:rPr>
          <w:rFonts w:ascii="Times New Roman" w:hAnsi="Times New Roman"/>
          <w:sz w:val="24"/>
          <w:szCs w:val="24"/>
        </w:rPr>
        <w:t xml:space="preserve"> z każdego punktu i </w:t>
      </w:r>
      <w:proofErr w:type="spellStart"/>
      <w:r w:rsidRPr="00584FB0">
        <w:rPr>
          <w:rFonts w:ascii="Times New Roman" w:hAnsi="Times New Roman"/>
          <w:sz w:val="24"/>
          <w:szCs w:val="24"/>
        </w:rPr>
        <w:t>transektu</w:t>
      </w:r>
      <w:proofErr w:type="spellEnd"/>
      <w:r w:rsidRPr="00584FB0">
        <w:rPr>
          <w:rFonts w:ascii="Times New Roman" w:hAnsi="Times New Roman"/>
          <w:sz w:val="24"/>
          <w:szCs w:val="24"/>
        </w:rPr>
        <w:t xml:space="preserve"> badawczego (JPG);</w:t>
      </w:r>
    </w:p>
    <w:p w:rsidR="00AD6970" w:rsidRPr="00584FB0" w:rsidRDefault="00AD6970" w:rsidP="00DC5A12">
      <w:pPr>
        <w:pStyle w:val="Akapitzlist"/>
        <w:spacing w:after="0"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 xml:space="preserve">- na opakowaniach płyt CD/DVD należy umieścić </w:t>
      </w:r>
      <w:r w:rsidRPr="00584FB0">
        <w:rPr>
          <w:rFonts w:ascii="Times New Roman" w:hAnsi="Times New Roman"/>
          <w:sz w:val="24"/>
          <w:szCs w:val="24"/>
          <w:u w:val="single"/>
        </w:rPr>
        <w:t>l</w:t>
      </w:r>
      <w:r w:rsidRPr="00584FB0">
        <w:rPr>
          <w:rFonts w:ascii="Times New Roman" w:hAnsi="Times New Roman"/>
          <w:sz w:val="24"/>
          <w:szCs w:val="24"/>
        </w:rPr>
        <w:t xml:space="preserve">ogotypy (w kolorze) Programu Operacyjnego Infrastruktura i Środowisko, Generalnej Dyrekcji Ochrony Środowiska, Regionalnej Dyrekcji Ochrony Środowiska w Bydgoszczy oraz Unii Europejskiej, zgodnie z „Zasadami promocji i stosowania logotypów” oraz informację o źródle finansowania w brzmieniu: </w:t>
      </w:r>
    </w:p>
    <w:p w:rsidR="00AD6970" w:rsidRPr="00584FB0" w:rsidRDefault="00AD6970" w:rsidP="00DC5A12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  <w:i/>
          <w:sz w:val="24"/>
          <w:szCs w:val="24"/>
        </w:rPr>
      </w:pPr>
      <w:r w:rsidRPr="00584FB0">
        <w:rPr>
          <w:rFonts w:ascii="Times New Roman" w:hAnsi="Times New Roman"/>
          <w:i/>
          <w:sz w:val="24"/>
          <w:szCs w:val="24"/>
        </w:rPr>
        <w:t>„Dofinansowano przez Unię Europejską</w:t>
      </w:r>
    </w:p>
    <w:p w:rsidR="00AD6970" w:rsidRPr="00584FB0" w:rsidRDefault="00AD6970" w:rsidP="00DC5A12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  <w:i/>
          <w:sz w:val="24"/>
          <w:szCs w:val="24"/>
        </w:rPr>
      </w:pPr>
      <w:r w:rsidRPr="00584FB0">
        <w:rPr>
          <w:rFonts w:ascii="Times New Roman" w:hAnsi="Times New Roman"/>
          <w:i/>
          <w:sz w:val="24"/>
          <w:szCs w:val="24"/>
        </w:rPr>
        <w:t>ze środków Funduszu Spójności</w:t>
      </w:r>
    </w:p>
    <w:p w:rsidR="00AD6970" w:rsidRPr="00584FB0" w:rsidRDefault="00AD6970" w:rsidP="00DC5A12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i/>
          <w:sz w:val="24"/>
          <w:szCs w:val="24"/>
        </w:rPr>
        <w:t>w ramach Programu Operacyjnego Infrastruktura i Środowisko 2014-2020”</w:t>
      </w:r>
      <w:r w:rsidR="00956DCC" w:rsidRPr="00584FB0">
        <w:rPr>
          <w:rFonts w:ascii="Times New Roman" w:hAnsi="Times New Roman"/>
          <w:sz w:val="24"/>
          <w:szCs w:val="24"/>
        </w:rPr>
        <w:t>.</w:t>
      </w:r>
    </w:p>
    <w:p w:rsidR="00E92D16" w:rsidRPr="00584FB0" w:rsidRDefault="00E92D16" w:rsidP="00DC5A12">
      <w:pPr>
        <w:pStyle w:val="Akapitzlist"/>
        <w:spacing w:after="0"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513C7C" w:rsidRPr="00584FB0" w:rsidRDefault="001A135C" w:rsidP="00DC5A12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>Wykonawca uzyska we własnym zakresie wszelkie wymagane zezwolenia związane</w:t>
      </w:r>
      <w:r w:rsidR="00513C7C" w:rsidRPr="00584FB0">
        <w:rPr>
          <w:rFonts w:ascii="Times New Roman" w:hAnsi="Times New Roman"/>
          <w:sz w:val="24"/>
          <w:szCs w:val="24"/>
        </w:rPr>
        <w:br/>
      </w:r>
      <w:r w:rsidRPr="00584FB0">
        <w:rPr>
          <w:rFonts w:ascii="Times New Roman" w:hAnsi="Times New Roman"/>
          <w:sz w:val="24"/>
          <w:szCs w:val="24"/>
        </w:rPr>
        <w:t>z realizowanymi pracami i pokryje związane z ich uzyskaniem koszty.</w:t>
      </w:r>
    </w:p>
    <w:p w:rsidR="00513C7C" w:rsidRPr="00584FB0" w:rsidRDefault="00513C7C" w:rsidP="00DC5A12">
      <w:pPr>
        <w:pStyle w:val="Akapitzlist"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13C7C" w:rsidRPr="00584FB0" w:rsidRDefault="0060413C" w:rsidP="00DC5A12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>Wykonawca zobowiązany jest do udzielania bieżących informacji odnośnie zakresu zrealizowanych i planowanych do realizacji prac</w:t>
      </w:r>
      <w:r w:rsidR="00981E75" w:rsidRPr="00584FB0">
        <w:rPr>
          <w:rFonts w:ascii="Times New Roman" w:hAnsi="Times New Roman"/>
          <w:sz w:val="24"/>
          <w:szCs w:val="24"/>
        </w:rPr>
        <w:t>, nie później niż w terminie 7 dni od daty otrzymania zapytania, uczestnictwa w spotkaniach dyskusyjnych (w szczególności zapewnienia udziału właściwych ekspertów) oraz na wniosek Zamawiającego umożliwienia bezpośredniej kontroli prowadzonych prac terenowych</w:t>
      </w:r>
      <w:r w:rsidRPr="00584FB0">
        <w:rPr>
          <w:rFonts w:ascii="Times New Roman" w:hAnsi="Times New Roman"/>
          <w:sz w:val="24"/>
          <w:szCs w:val="24"/>
        </w:rPr>
        <w:t>.</w:t>
      </w:r>
    </w:p>
    <w:p w:rsidR="00513C7C" w:rsidRPr="00584FB0" w:rsidRDefault="00513C7C" w:rsidP="00DC5A12">
      <w:pPr>
        <w:pStyle w:val="Akapitzlist"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13C7C" w:rsidRPr="00584FB0" w:rsidRDefault="0060413C" w:rsidP="00DC5A12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lastRenderedPageBreak/>
        <w:t xml:space="preserve">Zamawiający zastrzega sobie prawo kontroli sposobu realizacji prac objętych umową, </w:t>
      </w:r>
      <w:r w:rsidRPr="00584FB0">
        <w:rPr>
          <w:rFonts w:ascii="Times New Roman" w:hAnsi="Times New Roman"/>
          <w:sz w:val="24"/>
          <w:szCs w:val="24"/>
        </w:rPr>
        <w:br/>
        <w:t>w szczególności prac terenowych oraz do przekazywania uwag i wniosków na każdym etapie w trakcie realizacji zadania.</w:t>
      </w:r>
    </w:p>
    <w:p w:rsidR="00513C7C" w:rsidRPr="00584FB0" w:rsidRDefault="00513C7C" w:rsidP="00DC5A12">
      <w:pPr>
        <w:pStyle w:val="Akapitzlist"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13C7C" w:rsidRPr="00584FB0" w:rsidRDefault="0060413C" w:rsidP="00DC5A12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 xml:space="preserve">Termin realizacji zamówienia (sporządzenia dokumentacji): </w:t>
      </w:r>
      <w:r w:rsidR="001A49D0" w:rsidRPr="00584FB0">
        <w:rPr>
          <w:rFonts w:ascii="Times New Roman" w:hAnsi="Times New Roman"/>
          <w:bCs/>
          <w:sz w:val="24"/>
          <w:szCs w:val="24"/>
        </w:rPr>
        <w:t>7</w:t>
      </w:r>
      <w:r w:rsidR="005B3BB1" w:rsidRPr="00584FB0">
        <w:rPr>
          <w:rFonts w:ascii="Times New Roman" w:hAnsi="Times New Roman"/>
          <w:bCs/>
          <w:sz w:val="24"/>
          <w:szCs w:val="24"/>
        </w:rPr>
        <w:t xml:space="preserve"> </w:t>
      </w:r>
      <w:r w:rsidR="001A49D0" w:rsidRPr="00584FB0">
        <w:rPr>
          <w:rFonts w:ascii="Times New Roman" w:hAnsi="Times New Roman"/>
          <w:bCs/>
          <w:sz w:val="24"/>
          <w:szCs w:val="24"/>
        </w:rPr>
        <w:t>grudnia</w:t>
      </w:r>
      <w:r w:rsidR="00157E48" w:rsidRPr="00584FB0">
        <w:rPr>
          <w:rFonts w:ascii="Times New Roman" w:hAnsi="Times New Roman"/>
          <w:bCs/>
          <w:sz w:val="24"/>
          <w:szCs w:val="24"/>
        </w:rPr>
        <w:t xml:space="preserve"> 20</w:t>
      </w:r>
      <w:r w:rsidR="00534BAA" w:rsidRPr="00584FB0">
        <w:rPr>
          <w:rFonts w:ascii="Times New Roman" w:hAnsi="Times New Roman"/>
          <w:bCs/>
          <w:sz w:val="24"/>
          <w:szCs w:val="24"/>
        </w:rPr>
        <w:t>20</w:t>
      </w:r>
      <w:r w:rsidR="00157E48" w:rsidRPr="00584FB0">
        <w:rPr>
          <w:rFonts w:ascii="Times New Roman" w:hAnsi="Times New Roman"/>
          <w:bCs/>
          <w:sz w:val="24"/>
          <w:szCs w:val="24"/>
        </w:rPr>
        <w:t xml:space="preserve"> r.</w:t>
      </w:r>
    </w:p>
    <w:p w:rsidR="00513C7C" w:rsidRPr="00584FB0" w:rsidRDefault="00513C7C" w:rsidP="00DC5A12">
      <w:pPr>
        <w:pStyle w:val="Akapitzlist"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13C7C" w:rsidRPr="00584FB0" w:rsidRDefault="0060413C" w:rsidP="00DC5A12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 xml:space="preserve">Harmonogram prac: </w:t>
      </w:r>
    </w:p>
    <w:p w:rsidR="00513C7C" w:rsidRPr="00584FB0" w:rsidRDefault="00342101" w:rsidP="00DC5A12">
      <w:pPr>
        <w:pStyle w:val="Akapitzlist"/>
        <w:numPr>
          <w:ilvl w:val="0"/>
          <w:numId w:val="39"/>
        </w:numPr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 xml:space="preserve">W ciągu 14 dni od podpisania umowy Wykonawca przedstawi </w:t>
      </w:r>
      <w:r w:rsidR="00513C7C" w:rsidRPr="00584FB0">
        <w:rPr>
          <w:rFonts w:ascii="Times New Roman" w:hAnsi="Times New Roman"/>
          <w:sz w:val="24"/>
          <w:szCs w:val="24"/>
        </w:rPr>
        <w:t>Z</w:t>
      </w:r>
      <w:r w:rsidRPr="00584FB0">
        <w:rPr>
          <w:rFonts w:ascii="Times New Roman" w:hAnsi="Times New Roman"/>
          <w:sz w:val="24"/>
          <w:szCs w:val="24"/>
        </w:rPr>
        <w:t xml:space="preserve">amawiającemu harmonogram prac terenowych </w:t>
      </w:r>
      <w:r w:rsidR="00513C7C" w:rsidRPr="00584FB0">
        <w:rPr>
          <w:rFonts w:ascii="Times New Roman" w:hAnsi="Times New Roman"/>
          <w:sz w:val="24"/>
          <w:szCs w:val="24"/>
        </w:rPr>
        <w:t>objętych przedmiotem zamówienia (dopuszcza się rozpoczęcie prac od dnia podpisania umowy, przed przedstawieniem harmonogramu)</w:t>
      </w:r>
      <w:r w:rsidR="0073091E" w:rsidRPr="00584FB0">
        <w:rPr>
          <w:rFonts w:ascii="Times New Roman" w:hAnsi="Times New Roman"/>
          <w:sz w:val="24"/>
          <w:szCs w:val="24"/>
        </w:rPr>
        <w:t>.</w:t>
      </w:r>
    </w:p>
    <w:p w:rsidR="00513C7C" w:rsidRPr="00584FB0" w:rsidRDefault="0060413C" w:rsidP="00DC5A12">
      <w:pPr>
        <w:pStyle w:val="Akapitzlist"/>
        <w:numPr>
          <w:ilvl w:val="0"/>
          <w:numId w:val="39"/>
        </w:numPr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 xml:space="preserve">Wykonawca przedłoży projekt dokumentacji </w:t>
      </w:r>
      <w:r w:rsidR="00513C7C" w:rsidRPr="00584FB0">
        <w:rPr>
          <w:rFonts w:ascii="Times New Roman" w:hAnsi="Times New Roman"/>
          <w:sz w:val="24"/>
          <w:szCs w:val="24"/>
        </w:rPr>
        <w:t xml:space="preserve">w wersji elektronicznej i papierowej </w:t>
      </w:r>
      <w:r w:rsidR="00513C7C" w:rsidRPr="00584FB0">
        <w:rPr>
          <w:rFonts w:ascii="Times New Roman" w:hAnsi="Times New Roman"/>
          <w:sz w:val="24"/>
          <w:szCs w:val="24"/>
        </w:rPr>
        <w:br/>
        <w:t xml:space="preserve">(1 egzemplarz bez oprawy) </w:t>
      </w:r>
      <w:r w:rsidRPr="00584FB0">
        <w:rPr>
          <w:rFonts w:ascii="Times New Roman" w:hAnsi="Times New Roman"/>
          <w:sz w:val="24"/>
          <w:szCs w:val="24"/>
        </w:rPr>
        <w:t>do</w:t>
      </w:r>
      <w:r w:rsidR="00513C7C" w:rsidRPr="00584FB0">
        <w:rPr>
          <w:rFonts w:ascii="Times New Roman" w:hAnsi="Times New Roman"/>
          <w:sz w:val="24"/>
          <w:szCs w:val="24"/>
        </w:rPr>
        <w:t xml:space="preserve"> dnia</w:t>
      </w:r>
      <w:r w:rsidRPr="00584FB0">
        <w:rPr>
          <w:rFonts w:ascii="Times New Roman" w:hAnsi="Times New Roman"/>
          <w:sz w:val="24"/>
          <w:szCs w:val="24"/>
        </w:rPr>
        <w:t xml:space="preserve">: </w:t>
      </w:r>
      <w:r w:rsidR="006371DA" w:rsidRPr="00584FB0">
        <w:rPr>
          <w:rFonts w:ascii="Times New Roman" w:hAnsi="Times New Roman"/>
          <w:bCs/>
          <w:sz w:val="24"/>
          <w:szCs w:val="24"/>
        </w:rPr>
        <w:t>20</w:t>
      </w:r>
      <w:r w:rsidR="00534BAA" w:rsidRPr="00584FB0">
        <w:rPr>
          <w:rFonts w:ascii="Times New Roman" w:hAnsi="Times New Roman"/>
          <w:bCs/>
          <w:sz w:val="24"/>
          <w:szCs w:val="24"/>
        </w:rPr>
        <w:t xml:space="preserve"> </w:t>
      </w:r>
      <w:r w:rsidR="006371DA" w:rsidRPr="00584FB0">
        <w:rPr>
          <w:rFonts w:ascii="Times New Roman" w:hAnsi="Times New Roman"/>
          <w:bCs/>
          <w:sz w:val="24"/>
          <w:szCs w:val="24"/>
        </w:rPr>
        <w:t>listopada</w:t>
      </w:r>
      <w:r w:rsidR="00157E48" w:rsidRPr="00584FB0">
        <w:rPr>
          <w:rFonts w:ascii="Times New Roman" w:hAnsi="Times New Roman"/>
          <w:bCs/>
          <w:sz w:val="24"/>
          <w:szCs w:val="24"/>
        </w:rPr>
        <w:t xml:space="preserve"> 20</w:t>
      </w:r>
      <w:r w:rsidR="00534BAA" w:rsidRPr="00584FB0">
        <w:rPr>
          <w:rFonts w:ascii="Times New Roman" w:hAnsi="Times New Roman"/>
          <w:bCs/>
          <w:sz w:val="24"/>
          <w:szCs w:val="24"/>
        </w:rPr>
        <w:t>20</w:t>
      </w:r>
      <w:r w:rsidR="00157E48" w:rsidRPr="00584FB0">
        <w:rPr>
          <w:rFonts w:ascii="Times New Roman" w:hAnsi="Times New Roman"/>
          <w:bCs/>
          <w:sz w:val="24"/>
          <w:szCs w:val="24"/>
        </w:rPr>
        <w:t xml:space="preserve"> r.</w:t>
      </w:r>
      <w:r w:rsidRPr="00584FB0">
        <w:rPr>
          <w:rFonts w:ascii="Times New Roman" w:hAnsi="Times New Roman"/>
          <w:sz w:val="24"/>
          <w:szCs w:val="24"/>
        </w:rPr>
        <w:t xml:space="preserve"> </w:t>
      </w:r>
    </w:p>
    <w:p w:rsidR="00513C7C" w:rsidRPr="00584FB0" w:rsidRDefault="00DC5A12" w:rsidP="00DC5A12">
      <w:pPr>
        <w:pStyle w:val="Akapitzlist"/>
        <w:numPr>
          <w:ilvl w:val="0"/>
          <w:numId w:val="39"/>
        </w:numPr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>Zamawiający przedstawi uwagi do dokumentacji – w ciągu 10 dni od dnia przedłożenia przez Wykonawcę projektu dokumentacji oraz zastrzega sobie możliwość organizacji w tym terminie spotkania konsultacyjnego, na którym zostaną omówione przez Wykonawcę zapisy dokumentacji oraz uwagi Zamawiającego, w szczególności przy obecności innych osób i podmiotów których zapisy będą dotyczyć</w:t>
      </w:r>
      <w:r w:rsidR="00681671" w:rsidRPr="00584FB0">
        <w:rPr>
          <w:rFonts w:ascii="Times New Roman" w:hAnsi="Times New Roman"/>
          <w:sz w:val="24"/>
          <w:szCs w:val="24"/>
        </w:rPr>
        <w:t>.</w:t>
      </w:r>
    </w:p>
    <w:p w:rsidR="00513C7C" w:rsidRPr="00584FB0" w:rsidRDefault="0060413C" w:rsidP="00DC5A12">
      <w:pPr>
        <w:pStyle w:val="Akapitzlist"/>
        <w:numPr>
          <w:ilvl w:val="0"/>
          <w:numId w:val="39"/>
        </w:numPr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 xml:space="preserve">Wykonawca ustosunkuje się do uwag </w:t>
      </w:r>
      <w:r w:rsidR="00157E48" w:rsidRPr="00584FB0">
        <w:rPr>
          <w:rFonts w:ascii="Times New Roman" w:hAnsi="Times New Roman"/>
          <w:sz w:val="24"/>
          <w:szCs w:val="24"/>
        </w:rPr>
        <w:t>i dostarczy dokumentację do</w:t>
      </w:r>
      <w:r w:rsidRPr="00584FB0">
        <w:rPr>
          <w:rFonts w:ascii="Times New Roman" w:hAnsi="Times New Roman"/>
          <w:sz w:val="24"/>
          <w:szCs w:val="24"/>
        </w:rPr>
        <w:t xml:space="preserve"> </w:t>
      </w:r>
      <w:r w:rsidR="006371DA" w:rsidRPr="00584FB0">
        <w:rPr>
          <w:rFonts w:ascii="Times New Roman" w:hAnsi="Times New Roman"/>
          <w:sz w:val="24"/>
          <w:szCs w:val="24"/>
        </w:rPr>
        <w:t>7</w:t>
      </w:r>
      <w:r w:rsidR="005B3BB1" w:rsidRPr="00584FB0">
        <w:rPr>
          <w:rFonts w:ascii="Times New Roman" w:hAnsi="Times New Roman"/>
          <w:sz w:val="24"/>
          <w:szCs w:val="24"/>
        </w:rPr>
        <w:t xml:space="preserve"> </w:t>
      </w:r>
      <w:r w:rsidR="006371DA" w:rsidRPr="00584FB0">
        <w:rPr>
          <w:rFonts w:ascii="Times New Roman" w:hAnsi="Times New Roman"/>
          <w:sz w:val="24"/>
          <w:szCs w:val="24"/>
        </w:rPr>
        <w:t>grudnia</w:t>
      </w:r>
      <w:r w:rsidR="00157E48" w:rsidRPr="00584FB0">
        <w:rPr>
          <w:rFonts w:ascii="Times New Roman" w:hAnsi="Times New Roman"/>
          <w:bCs/>
          <w:sz w:val="24"/>
          <w:szCs w:val="24"/>
        </w:rPr>
        <w:t xml:space="preserve"> 20</w:t>
      </w:r>
      <w:r w:rsidR="00534BAA" w:rsidRPr="00584FB0">
        <w:rPr>
          <w:rFonts w:ascii="Times New Roman" w:hAnsi="Times New Roman"/>
          <w:bCs/>
          <w:sz w:val="24"/>
          <w:szCs w:val="24"/>
        </w:rPr>
        <w:t>20</w:t>
      </w:r>
      <w:r w:rsidR="00157E48" w:rsidRPr="00584FB0">
        <w:rPr>
          <w:rFonts w:ascii="Times New Roman" w:hAnsi="Times New Roman"/>
          <w:bCs/>
          <w:sz w:val="24"/>
          <w:szCs w:val="24"/>
        </w:rPr>
        <w:t xml:space="preserve"> r</w:t>
      </w:r>
      <w:r w:rsidR="00DC5A12" w:rsidRPr="00584FB0">
        <w:rPr>
          <w:rFonts w:ascii="Times New Roman" w:hAnsi="Times New Roman"/>
          <w:bCs/>
          <w:sz w:val="24"/>
          <w:szCs w:val="24"/>
        </w:rPr>
        <w:t>.</w:t>
      </w:r>
    </w:p>
    <w:p w:rsidR="0060413C" w:rsidRPr="00584FB0" w:rsidRDefault="0060413C" w:rsidP="00DC5A12">
      <w:pPr>
        <w:pStyle w:val="Akapitzlist"/>
        <w:numPr>
          <w:ilvl w:val="0"/>
          <w:numId w:val="39"/>
        </w:numPr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>Odbiór prac nastąpi do 7 dni od daty otrzymania kompletnej dokumentacji.</w:t>
      </w:r>
    </w:p>
    <w:p w:rsidR="000B3E2D" w:rsidRPr="00584FB0" w:rsidRDefault="000B3E2D" w:rsidP="00DC5A12">
      <w:pPr>
        <w:spacing w:line="276" w:lineRule="auto"/>
        <w:jc w:val="both"/>
      </w:pPr>
    </w:p>
    <w:p w:rsidR="00BE7A8C" w:rsidRPr="00584FB0" w:rsidRDefault="00BE7A8C" w:rsidP="00DC5A12">
      <w:pPr>
        <w:pStyle w:val="Akapitzlist"/>
        <w:numPr>
          <w:ilvl w:val="0"/>
          <w:numId w:val="3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 xml:space="preserve">Zamawiający udostępnia dokumentację do planu zadań ochronnych dla obszaru Natura 2000 Solecka Dolina Wisły PLH040003 pod linkiem: </w:t>
      </w:r>
    </w:p>
    <w:p w:rsidR="00DC5A12" w:rsidRPr="00584FB0" w:rsidRDefault="00BE7A8C" w:rsidP="00BE7A8C">
      <w:pPr>
        <w:pStyle w:val="Akapitzlist"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84FB0">
        <w:rPr>
          <w:rFonts w:ascii="Times New Roman" w:hAnsi="Times New Roman"/>
          <w:sz w:val="24"/>
          <w:szCs w:val="24"/>
        </w:rPr>
        <w:t xml:space="preserve">http://public.rdos-bydgoszcz.pl/download/pzo_sdw.zip </w:t>
      </w:r>
    </w:p>
    <w:p w:rsidR="00981E75" w:rsidRPr="00584FB0" w:rsidRDefault="00981E75" w:rsidP="00981E75">
      <w:pPr>
        <w:spacing w:line="276" w:lineRule="auto"/>
        <w:ind w:left="349"/>
        <w:jc w:val="both"/>
      </w:pPr>
    </w:p>
    <w:p w:rsidR="00B93F30" w:rsidRPr="00584FB0" w:rsidRDefault="00B93F30" w:rsidP="00DC5A12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84FB0">
        <w:rPr>
          <w:rFonts w:ascii="Times New Roman" w:hAnsi="Times New Roman"/>
          <w:b/>
          <w:sz w:val="24"/>
          <w:szCs w:val="24"/>
        </w:rPr>
        <w:t xml:space="preserve">Załączniki do opisu przedmiotu zamówienia: </w:t>
      </w:r>
    </w:p>
    <w:p w:rsidR="00B93F30" w:rsidRPr="00584FB0" w:rsidRDefault="00B93F30" w:rsidP="00D94D21">
      <w:pPr>
        <w:spacing w:line="276" w:lineRule="auto"/>
        <w:jc w:val="both"/>
        <w:rPr>
          <w:rFonts w:eastAsia="Calibri"/>
          <w:lang w:eastAsia="en-US"/>
        </w:rPr>
      </w:pPr>
      <w:r w:rsidRPr="00584FB0">
        <w:t xml:space="preserve">Załącznik nr 1 – Szablon dokumentacji </w:t>
      </w:r>
      <w:r w:rsidR="006E239E" w:rsidRPr="00584FB0">
        <w:t>d</w:t>
      </w:r>
      <w:r w:rsidR="00AE6655" w:rsidRPr="00584FB0">
        <w:t>ot.</w:t>
      </w:r>
      <w:r w:rsidR="006E239E" w:rsidRPr="00584FB0">
        <w:t xml:space="preserve"> </w:t>
      </w:r>
      <w:r w:rsidR="00721D6A" w:rsidRPr="00584FB0">
        <w:t>uzupełnienia stanu wiedzy dla przedmiotów ochrony na obszarze Natura 2000 Solecka Dolina Wisły PLH040003 – kumak nizinny.</w:t>
      </w:r>
    </w:p>
    <w:sectPr w:rsidR="00B93F30" w:rsidRPr="00584FB0" w:rsidSect="00073A5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F33" w:rsidRDefault="001D1F33" w:rsidP="00750F57">
      <w:r>
        <w:separator/>
      </w:r>
    </w:p>
  </w:endnote>
  <w:endnote w:type="continuationSeparator" w:id="0">
    <w:p w:rsidR="001D1F33" w:rsidRDefault="001D1F33" w:rsidP="0075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F57" w:rsidRDefault="00750F57">
    <w:pPr>
      <w:pStyle w:val="Stopka"/>
    </w:pPr>
  </w:p>
  <w:p w:rsidR="00750F57" w:rsidRDefault="00750F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7A6" w:rsidRDefault="003F27D6">
    <w:pPr>
      <w:pStyle w:val="Stopka"/>
    </w:pPr>
    <w:r w:rsidRPr="006C6979">
      <w:rPr>
        <w:noProof/>
        <w:lang w:eastAsia="pl-PL"/>
      </w:rPr>
      <w:drawing>
        <wp:inline distT="0" distB="0" distL="0" distR="0" wp14:anchorId="3172CC7C" wp14:editId="1C1B8186">
          <wp:extent cx="5760720" cy="568325"/>
          <wp:effectExtent l="0" t="0" r="0" b="3175"/>
          <wp:docPr id="8" name="Obraz 8" descr="C:\Users\amroz\AppData\Local\Temp\7zO48A0C0BC\FE-POIŚ+GDOŚ+RDOŚ_Bydgoszcz+UE-FS poziom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roz\AppData\Local\Temp\7zO48A0C0BC\FE-POIŚ+GDOŚ+RDOŚ_Bydgoszcz+UE-FS poziom P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F33" w:rsidRDefault="001D1F33" w:rsidP="00750F57">
      <w:r>
        <w:separator/>
      </w:r>
    </w:p>
  </w:footnote>
  <w:footnote w:type="continuationSeparator" w:id="0">
    <w:p w:rsidR="001D1F33" w:rsidRDefault="001D1F33" w:rsidP="0075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7A6" w:rsidRDefault="00A527A6" w:rsidP="00293667">
    <w:pPr>
      <w:pStyle w:val="Nagwek"/>
      <w:ind w:hanging="426"/>
    </w:pPr>
    <w:r>
      <w:rPr>
        <w:noProof/>
        <w:lang w:eastAsia="pl-PL"/>
      </w:rPr>
      <w:drawing>
        <wp:inline distT="0" distB="0" distL="0" distR="0">
          <wp:extent cx="4905375" cy="942975"/>
          <wp:effectExtent l="0" t="0" r="0" b="0"/>
          <wp:docPr id="13" name="Obraz 13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E8655D0"/>
    <w:multiLevelType w:val="hybridMultilevel"/>
    <w:tmpl w:val="6F8E2DCA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14FC469E"/>
    <w:multiLevelType w:val="hybridMultilevel"/>
    <w:tmpl w:val="A0E037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906159"/>
    <w:multiLevelType w:val="hybridMultilevel"/>
    <w:tmpl w:val="A858D0CA"/>
    <w:lvl w:ilvl="0" w:tplc="5C1AD2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8C798A"/>
    <w:multiLevelType w:val="hybridMultilevel"/>
    <w:tmpl w:val="D6CE543C"/>
    <w:lvl w:ilvl="0" w:tplc="5B6E269E">
      <w:start w:val="1"/>
      <w:numFmt w:val="lowerLetter"/>
      <w:lvlText w:val="%1)"/>
      <w:lvlJc w:val="left"/>
      <w:pPr>
        <w:ind w:left="1413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1DC215B"/>
    <w:multiLevelType w:val="hybridMultilevel"/>
    <w:tmpl w:val="0ED43546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21F3FCF"/>
    <w:multiLevelType w:val="hybridMultilevel"/>
    <w:tmpl w:val="5A86548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5C7797B"/>
    <w:multiLevelType w:val="hybridMultilevel"/>
    <w:tmpl w:val="7FC88B6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DB10FF8"/>
    <w:multiLevelType w:val="hybridMultilevel"/>
    <w:tmpl w:val="27D0C784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2FCB34C1"/>
    <w:multiLevelType w:val="hybridMultilevel"/>
    <w:tmpl w:val="6C3CAE78"/>
    <w:lvl w:ilvl="0" w:tplc="FCB2E6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121397"/>
    <w:multiLevelType w:val="hybridMultilevel"/>
    <w:tmpl w:val="A798E56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88807CA"/>
    <w:multiLevelType w:val="hybridMultilevel"/>
    <w:tmpl w:val="0CFA0FEA"/>
    <w:lvl w:ilvl="0" w:tplc="E854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21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2313B0"/>
    <w:multiLevelType w:val="hybridMultilevel"/>
    <w:tmpl w:val="18A4917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3C721DA6"/>
    <w:multiLevelType w:val="hybridMultilevel"/>
    <w:tmpl w:val="4D984B5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3DD13907"/>
    <w:multiLevelType w:val="hybridMultilevel"/>
    <w:tmpl w:val="08D636C2"/>
    <w:lvl w:ilvl="0" w:tplc="E854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421AF"/>
    <w:multiLevelType w:val="hybridMultilevel"/>
    <w:tmpl w:val="E30AB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15757"/>
    <w:multiLevelType w:val="hybridMultilevel"/>
    <w:tmpl w:val="FEC6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2288B"/>
    <w:multiLevelType w:val="hybridMultilevel"/>
    <w:tmpl w:val="54103EA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 w15:restartNumberingAfterBreak="0">
    <w:nsid w:val="46F43F7C"/>
    <w:multiLevelType w:val="hybridMultilevel"/>
    <w:tmpl w:val="7BBC4F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C1B6045"/>
    <w:multiLevelType w:val="hybridMultilevel"/>
    <w:tmpl w:val="2A0A4E5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4C244548"/>
    <w:multiLevelType w:val="hybridMultilevel"/>
    <w:tmpl w:val="25741A0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F37EBE"/>
    <w:multiLevelType w:val="hybridMultilevel"/>
    <w:tmpl w:val="2B582FE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2512A3B"/>
    <w:multiLevelType w:val="hybridMultilevel"/>
    <w:tmpl w:val="6F8E2DCA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 w15:restartNumberingAfterBreak="0">
    <w:nsid w:val="58601933"/>
    <w:multiLevelType w:val="hybridMultilevel"/>
    <w:tmpl w:val="F976DB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851389"/>
    <w:multiLevelType w:val="hybridMultilevel"/>
    <w:tmpl w:val="2BFCBB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E7D28E6"/>
    <w:multiLevelType w:val="multilevel"/>
    <w:tmpl w:val="97EEE9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F417F32"/>
    <w:multiLevelType w:val="hybridMultilevel"/>
    <w:tmpl w:val="0278FD46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652A49DF"/>
    <w:multiLevelType w:val="hybridMultilevel"/>
    <w:tmpl w:val="8DCAEF60"/>
    <w:lvl w:ilvl="0" w:tplc="E854A5D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86F04"/>
    <w:multiLevelType w:val="hybridMultilevel"/>
    <w:tmpl w:val="78B06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A1244"/>
    <w:multiLevelType w:val="hybridMultilevel"/>
    <w:tmpl w:val="F82E99B0"/>
    <w:lvl w:ilvl="0" w:tplc="1BB69E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C66E194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8712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EC254AD"/>
    <w:multiLevelType w:val="hybridMultilevel"/>
    <w:tmpl w:val="8EF85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B7F9D"/>
    <w:multiLevelType w:val="hybridMultilevel"/>
    <w:tmpl w:val="EF9E166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871639A"/>
    <w:multiLevelType w:val="hybridMultilevel"/>
    <w:tmpl w:val="05725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21BC6"/>
    <w:multiLevelType w:val="hybridMultilevel"/>
    <w:tmpl w:val="F1A629C0"/>
    <w:lvl w:ilvl="0" w:tplc="E854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87088"/>
    <w:multiLevelType w:val="hybridMultilevel"/>
    <w:tmpl w:val="A16655D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36"/>
  </w:num>
  <w:num w:numId="2">
    <w:abstractNumId w:val="31"/>
  </w:num>
  <w:num w:numId="3">
    <w:abstractNumId w:val="33"/>
  </w:num>
  <w:num w:numId="4">
    <w:abstractNumId w:val="32"/>
  </w:num>
  <w:num w:numId="5">
    <w:abstractNumId w:val="5"/>
  </w:num>
  <w:num w:numId="6">
    <w:abstractNumId w:val="11"/>
  </w:num>
  <w:num w:numId="7">
    <w:abstractNumId w:val="27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7"/>
  </w:num>
  <w:num w:numId="15">
    <w:abstractNumId w:val="6"/>
  </w:num>
  <w:num w:numId="16">
    <w:abstractNumId w:val="18"/>
  </w:num>
  <w:num w:numId="17">
    <w:abstractNumId w:val="19"/>
  </w:num>
  <w:num w:numId="18">
    <w:abstractNumId w:val="26"/>
  </w:num>
  <w:num w:numId="19">
    <w:abstractNumId w:val="35"/>
  </w:num>
  <w:num w:numId="20">
    <w:abstractNumId w:val="37"/>
  </w:num>
  <w:num w:numId="21">
    <w:abstractNumId w:val="17"/>
  </w:num>
  <w:num w:numId="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</w:num>
  <w:num w:numId="24">
    <w:abstractNumId w:val="21"/>
  </w:num>
  <w:num w:numId="25">
    <w:abstractNumId w:val="2"/>
  </w:num>
  <w:num w:numId="26">
    <w:abstractNumId w:val="14"/>
  </w:num>
  <w:num w:numId="27">
    <w:abstractNumId w:val="24"/>
  </w:num>
  <w:num w:numId="28">
    <w:abstractNumId w:val="12"/>
  </w:num>
  <w:num w:numId="29">
    <w:abstractNumId w:val="10"/>
  </w:num>
  <w:num w:numId="30">
    <w:abstractNumId w:val="8"/>
  </w:num>
  <w:num w:numId="31">
    <w:abstractNumId w:val="9"/>
  </w:num>
  <w:num w:numId="32">
    <w:abstractNumId w:val="29"/>
  </w:num>
  <w:num w:numId="33">
    <w:abstractNumId w:val="20"/>
  </w:num>
  <w:num w:numId="34">
    <w:abstractNumId w:val="4"/>
  </w:num>
  <w:num w:numId="35">
    <w:abstractNumId w:val="22"/>
  </w:num>
  <w:num w:numId="36">
    <w:abstractNumId w:val="28"/>
  </w:num>
  <w:num w:numId="37">
    <w:abstractNumId w:val="25"/>
  </w:num>
  <w:num w:numId="38">
    <w:abstractNumId w:val="16"/>
  </w:num>
  <w:num w:numId="39">
    <w:abstractNumId w:val="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A2"/>
    <w:rsid w:val="00015F7A"/>
    <w:rsid w:val="0001728D"/>
    <w:rsid w:val="0002546F"/>
    <w:rsid w:val="00044003"/>
    <w:rsid w:val="0004463C"/>
    <w:rsid w:val="0005022D"/>
    <w:rsid w:val="00073A5D"/>
    <w:rsid w:val="000862FA"/>
    <w:rsid w:val="000A05F1"/>
    <w:rsid w:val="000A3D63"/>
    <w:rsid w:val="000B3E2D"/>
    <w:rsid w:val="000C7D7F"/>
    <w:rsid w:val="000E0623"/>
    <w:rsid w:val="000E1FD1"/>
    <w:rsid w:val="000E5D9B"/>
    <w:rsid w:val="000F37FF"/>
    <w:rsid w:val="0010490A"/>
    <w:rsid w:val="001254D9"/>
    <w:rsid w:val="00125E14"/>
    <w:rsid w:val="00141461"/>
    <w:rsid w:val="001436FE"/>
    <w:rsid w:val="00157E48"/>
    <w:rsid w:val="00166342"/>
    <w:rsid w:val="00171D9D"/>
    <w:rsid w:val="00174AFF"/>
    <w:rsid w:val="00176B08"/>
    <w:rsid w:val="0018166A"/>
    <w:rsid w:val="001906B6"/>
    <w:rsid w:val="00196FCB"/>
    <w:rsid w:val="001A0D49"/>
    <w:rsid w:val="001A135C"/>
    <w:rsid w:val="001A49D0"/>
    <w:rsid w:val="001C3965"/>
    <w:rsid w:val="001D1F33"/>
    <w:rsid w:val="001D2A4C"/>
    <w:rsid w:val="001F2C0D"/>
    <w:rsid w:val="001F2F71"/>
    <w:rsid w:val="001F7BA3"/>
    <w:rsid w:val="00204ECD"/>
    <w:rsid w:val="00207BF8"/>
    <w:rsid w:val="00214C95"/>
    <w:rsid w:val="00222BE9"/>
    <w:rsid w:val="002278A4"/>
    <w:rsid w:val="002363AC"/>
    <w:rsid w:val="00245A6E"/>
    <w:rsid w:val="00284253"/>
    <w:rsid w:val="00293667"/>
    <w:rsid w:val="00295BF9"/>
    <w:rsid w:val="002B48C6"/>
    <w:rsid w:val="002D47CA"/>
    <w:rsid w:val="002E546B"/>
    <w:rsid w:val="00323AEC"/>
    <w:rsid w:val="0032700E"/>
    <w:rsid w:val="00327955"/>
    <w:rsid w:val="00336E61"/>
    <w:rsid w:val="00342101"/>
    <w:rsid w:val="00344205"/>
    <w:rsid w:val="00364E89"/>
    <w:rsid w:val="003705F5"/>
    <w:rsid w:val="00374CC4"/>
    <w:rsid w:val="00386120"/>
    <w:rsid w:val="0039334E"/>
    <w:rsid w:val="003B47B0"/>
    <w:rsid w:val="003B5A4C"/>
    <w:rsid w:val="003C4C43"/>
    <w:rsid w:val="003F27D6"/>
    <w:rsid w:val="003F63BA"/>
    <w:rsid w:val="0040421E"/>
    <w:rsid w:val="00406EF0"/>
    <w:rsid w:val="004161E6"/>
    <w:rsid w:val="0042545E"/>
    <w:rsid w:val="004343D3"/>
    <w:rsid w:val="00454C85"/>
    <w:rsid w:val="00470CE4"/>
    <w:rsid w:val="00482553"/>
    <w:rsid w:val="00485F83"/>
    <w:rsid w:val="004A6DFB"/>
    <w:rsid w:val="004B43DF"/>
    <w:rsid w:val="004B7E72"/>
    <w:rsid w:val="004C20A5"/>
    <w:rsid w:val="004C33DF"/>
    <w:rsid w:val="004D644E"/>
    <w:rsid w:val="004E336A"/>
    <w:rsid w:val="00502C1D"/>
    <w:rsid w:val="00513C7C"/>
    <w:rsid w:val="005163DC"/>
    <w:rsid w:val="005215C0"/>
    <w:rsid w:val="00534BAA"/>
    <w:rsid w:val="0053709A"/>
    <w:rsid w:val="00550544"/>
    <w:rsid w:val="00580A8A"/>
    <w:rsid w:val="005840AD"/>
    <w:rsid w:val="00584FB0"/>
    <w:rsid w:val="005A09C6"/>
    <w:rsid w:val="005A3F95"/>
    <w:rsid w:val="005B1597"/>
    <w:rsid w:val="005B3BB1"/>
    <w:rsid w:val="005E1908"/>
    <w:rsid w:val="005F219B"/>
    <w:rsid w:val="006039C7"/>
    <w:rsid w:val="0060413C"/>
    <w:rsid w:val="00610EEE"/>
    <w:rsid w:val="006166AE"/>
    <w:rsid w:val="006249BD"/>
    <w:rsid w:val="006371DA"/>
    <w:rsid w:val="00662F6A"/>
    <w:rsid w:val="00681671"/>
    <w:rsid w:val="00683977"/>
    <w:rsid w:val="00691AFC"/>
    <w:rsid w:val="00695366"/>
    <w:rsid w:val="006C06BC"/>
    <w:rsid w:val="006C392E"/>
    <w:rsid w:val="006D00CD"/>
    <w:rsid w:val="006E239E"/>
    <w:rsid w:val="006F34C0"/>
    <w:rsid w:val="00721D6A"/>
    <w:rsid w:val="00727C0E"/>
    <w:rsid w:val="0073091E"/>
    <w:rsid w:val="00731CA7"/>
    <w:rsid w:val="007424B7"/>
    <w:rsid w:val="00747093"/>
    <w:rsid w:val="00750F57"/>
    <w:rsid w:val="007623A5"/>
    <w:rsid w:val="00764678"/>
    <w:rsid w:val="00766E49"/>
    <w:rsid w:val="00780E6F"/>
    <w:rsid w:val="0079202E"/>
    <w:rsid w:val="00793AD1"/>
    <w:rsid w:val="007C0B99"/>
    <w:rsid w:val="007C395A"/>
    <w:rsid w:val="007C4170"/>
    <w:rsid w:val="007D3E51"/>
    <w:rsid w:val="007D4C96"/>
    <w:rsid w:val="007D54B5"/>
    <w:rsid w:val="007E51C8"/>
    <w:rsid w:val="0080272C"/>
    <w:rsid w:val="00806F55"/>
    <w:rsid w:val="008365D3"/>
    <w:rsid w:val="00836945"/>
    <w:rsid w:val="00840BAB"/>
    <w:rsid w:val="0086001B"/>
    <w:rsid w:val="008756CD"/>
    <w:rsid w:val="00880BDF"/>
    <w:rsid w:val="008A2F51"/>
    <w:rsid w:val="008A652A"/>
    <w:rsid w:val="008B20F9"/>
    <w:rsid w:val="008F1B2C"/>
    <w:rsid w:val="00902D2A"/>
    <w:rsid w:val="00956DCC"/>
    <w:rsid w:val="00962BBD"/>
    <w:rsid w:val="009634E3"/>
    <w:rsid w:val="00964F2D"/>
    <w:rsid w:val="00973EEE"/>
    <w:rsid w:val="009743AB"/>
    <w:rsid w:val="00981E75"/>
    <w:rsid w:val="009827CF"/>
    <w:rsid w:val="00987082"/>
    <w:rsid w:val="009A5F7D"/>
    <w:rsid w:val="009B0D8D"/>
    <w:rsid w:val="009C6A5F"/>
    <w:rsid w:val="009F34FD"/>
    <w:rsid w:val="009F4F24"/>
    <w:rsid w:val="00A00584"/>
    <w:rsid w:val="00A10A73"/>
    <w:rsid w:val="00A26BED"/>
    <w:rsid w:val="00A527A6"/>
    <w:rsid w:val="00A61682"/>
    <w:rsid w:val="00A92A89"/>
    <w:rsid w:val="00AA0A52"/>
    <w:rsid w:val="00AC15D1"/>
    <w:rsid w:val="00AC6AA9"/>
    <w:rsid w:val="00AD050C"/>
    <w:rsid w:val="00AD6970"/>
    <w:rsid w:val="00AE6655"/>
    <w:rsid w:val="00B1082D"/>
    <w:rsid w:val="00B20594"/>
    <w:rsid w:val="00B2091B"/>
    <w:rsid w:val="00B63EE1"/>
    <w:rsid w:val="00B64292"/>
    <w:rsid w:val="00B7253F"/>
    <w:rsid w:val="00B81042"/>
    <w:rsid w:val="00B9286B"/>
    <w:rsid w:val="00B93F30"/>
    <w:rsid w:val="00BA53A2"/>
    <w:rsid w:val="00BD562C"/>
    <w:rsid w:val="00BE1A67"/>
    <w:rsid w:val="00BE7A8C"/>
    <w:rsid w:val="00C048B3"/>
    <w:rsid w:val="00C06774"/>
    <w:rsid w:val="00C147E2"/>
    <w:rsid w:val="00C16882"/>
    <w:rsid w:val="00C30D8A"/>
    <w:rsid w:val="00C464A8"/>
    <w:rsid w:val="00C516E6"/>
    <w:rsid w:val="00C57C42"/>
    <w:rsid w:val="00C63BD2"/>
    <w:rsid w:val="00C66562"/>
    <w:rsid w:val="00C70F16"/>
    <w:rsid w:val="00C744B2"/>
    <w:rsid w:val="00C84DF2"/>
    <w:rsid w:val="00CD25A8"/>
    <w:rsid w:val="00CE636E"/>
    <w:rsid w:val="00D00B2E"/>
    <w:rsid w:val="00D42667"/>
    <w:rsid w:val="00D47343"/>
    <w:rsid w:val="00D57479"/>
    <w:rsid w:val="00D618EB"/>
    <w:rsid w:val="00D81B9B"/>
    <w:rsid w:val="00D82F9D"/>
    <w:rsid w:val="00D94D21"/>
    <w:rsid w:val="00DC45DA"/>
    <w:rsid w:val="00DC5A12"/>
    <w:rsid w:val="00DE1B75"/>
    <w:rsid w:val="00DE4045"/>
    <w:rsid w:val="00DE574B"/>
    <w:rsid w:val="00DF6ACB"/>
    <w:rsid w:val="00E25DCB"/>
    <w:rsid w:val="00E32FF5"/>
    <w:rsid w:val="00E44DF7"/>
    <w:rsid w:val="00E60336"/>
    <w:rsid w:val="00E6651E"/>
    <w:rsid w:val="00E67419"/>
    <w:rsid w:val="00E74BD9"/>
    <w:rsid w:val="00E92D16"/>
    <w:rsid w:val="00EC0255"/>
    <w:rsid w:val="00EC1C5A"/>
    <w:rsid w:val="00EC3FF6"/>
    <w:rsid w:val="00ED0753"/>
    <w:rsid w:val="00ED19B0"/>
    <w:rsid w:val="00ED7A55"/>
    <w:rsid w:val="00EE7AFC"/>
    <w:rsid w:val="00EF4676"/>
    <w:rsid w:val="00F0598E"/>
    <w:rsid w:val="00F11D1A"/>
    <w:rsid w:val="00F16A33"/>
    <w:rsid w:val="00F504D6"/>
    <w:rsid w:val="00F571C5"/>
    <w:rsid w:val="00F57ED2"/>
    <w:rsid w:val="00F7749C"/>
    <w:rsid w:val="00F84DF4"/>
    <w:rsid w:val="00FA11C4"/>
    <w:rsid w:val="00FA416A"/>
    <w:rsid w:val="00FA5298"/>
    <w:rsid w:val="00FA6576"/>
    <w:rsid w:val="00FD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0C170B"/>
  <w15:docId w15:val="{77127AB2-7EF7-4D0A-993A-4E1DA369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3A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3A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6B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0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0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F5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125E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6F5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A0A52"/>
    <w:pPr>
      <w:suppressAutoHyphens/>
      <w:spacing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en-GB" w:eastAsia="ar-SA"/>
    </w:rPr>
  </w:style>
  <w:style w:type="character" w:customStyle="1" w:styleId="text-justify">
    <w:name w:val="text-justify"/>
    <w:basedOn w:val="Domylnaczcionkaakapitu"/>
    <w:rsid w:val="00AA0A52"/>
  </w:style>
  <w:style w:type="character" w:styleId="Hipercze">
    <w:name w:val="Hyperlink"/>
    <w:rsid w:val="0053709A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4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Weronika Rejt</cp:lastModifiedBy>
  <cp:revision>11</cp:revision>
  <cp:lastPrinted>2019-09-18T09:53:00Z</cp:lastPrinted>
  <dcterms:created xsi:type="dcterms:W3CDTF">2019-11-15T12:40:00Z</dcterms:created>
  <dcterms:modified xsi:type="dcterms:W3CDTF">2019-11-18T08:28:00Z</dcterms:modified>
</cp:coreProperties>
</file>