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43" w:rsidRPr="00E523BC" w:rsidRDefault="001F6E43" w:rsidP="001F6E43">
      <w:pPr>
        <w:pStyle w:val="Tytu"/>
        <w:spacing w:line="360" w:lineRule="auto"/>
        <w:jc w:val="right"/>
        <w:rPr>
          <w:rFonts w:ascii="Cambria" w:hAnsi="Cambria"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t>Załącznik numer 4 do SIWZ</w:t>
      </w:r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……………………………………..</w:t>
      </w:r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 xml:space="preserve">   (nazwa i adres Wykonawcy)</w:t>
      </w:r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A. (należy wypełnić obligatoryjnie)</w:t>
      </w: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wykonawcy dotyczące spełniania warunków udziału w postępowaniu</w:t>
      </w: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ofertę w prowadzonym przez </w:t>
      </w:r>
      <w:r w:rsidRPr="00E523BC">
        <w:rPr>
          <w:rFonts w:ascii="Cambria" w:hAnsi="Cambria" w:cs="Times New Roman"/>
          <w:color w:val="0D0D0D" w:themeColor="text1" w:themeTint="F2"/>
        </w:rPr>
        <w:t>Skarb Państwa - Regionalnego Dyrektora Ochrony Środowiska w Bydgoszczy</w:t>
      </w:r>
      <w:r w:rsidRPr="00E523BC">
        <w:rPr>
          <w:rFonts w:ascii="Cambria" w:hAnsi="Cambria"/>
          <w:color w:val="0D0D0D" w:themeColor="text1" w:themeTint="F2"/>
        </w:rPr>
        <w:t xml:space="preserve"> postępowaniu w trybie przetargu nieograniczonego, którego przedmiotem jest</w:t>
      </w:r>
      <w:r w:rsidR="002F5E99">
        <w:rPr>
          <w:rFonts w:ascii="Cambria" w:hAnsi="Cambria"/>
          <w:color w:val="0D0D0D" w:themeColor="text1" w:themeTint="F2"/>
        </w:rPr>
        <w:t xml:space="preserve"> </w:t>
      </w:r>
      <w:r w:rsidR="002F5E99" w:rsidRPr="002F5E99">
        <w:rPr>
          <w:rFonts w:ascii="Cambria" w:hAnsi="Cambria"/>
          <w:b/>
          <w:color w:val="0D0D0D" w:themeColor="text1" w:themeTint="F2"/>
        </w:rPr>
        <w:t>”</w:t>
      </w:r>
      <w:r w:rsidR="00FD08D3" w:rsidRPr="00FD08D3">
        <w:rPr>
          <w:rFonts w:ascii="Cambria" w:hAnsi="Cambria" w:cs="Times New Roman"/>
          <w:b/>
          <w:bCs/>
        </w:rPr>
        <w:t xml:space="preserve"> </w:t>
      </w:r>
      <w:r w:rsidR="00FD08D3" w:rsidRPr="005661B9">
        <w:rPr>
          <w:rFonts w:ascii="Cambria" w:hAnsi="Cambria" w:cs="Times New Roman"/>
          <w:b/>
          <w:bCs/>
        </w:rPr>
        <w:t>Wyk</w:t>
      </w:r>
      <w:bookmarkStart w:id="0" w:name="_GoBack"/>
      <w:bookmarkEnd w:id="0"/>
      <w:r w:rsidR="00FD08D3" w:rsidRPr="005661B9">
        <w:rPr>
          <w:rFonts w:ascii="Cambria" w:hAnsi="Cambria" w:cs="Times New Roman"/>
          <w:b/>
          <w:bCs/>
        </w:rPr>
        <w:t>onanie inwentaryzacji wraz z oceną terenu po klęskowego w obszarach rezerwatów przy</w:t>
      </w:r>
      <w:r w:rsidR="00FD08D3">
        <w:rPr>
          <w:rFonts w:ascii="Cambria" w:hAnsi="Cambria" w:cs="Times New Roman"/>
          <w:b/>
          <w:bCs/>
        </w:rPr>
        <w:t>rody „Wąwelno” oraz „Mięcierzyn</w:t>
      </w:r>
      <w:r w:rsidRPr="00E523BC">
        <w:rPr>
          <w:rFonts w:asciiTheme="majorHAnsi" w:eastAsia="Times New Roman" w:hAnsiTheme="majorHAnsi" w:cs="Times New Roman"/>
          <w:b/>
          <w:bCs/>
          <w:i/>
          <w:color w:val="0D0D0D" w:themeColor="text1" w:themeTint="F2"/>
          <w:lang w:eastAsia="pl-PL"/>
        </w:rPr>
        <w:t>”</w:t>
      </w:r>
      <w:r w:rsidRPr="00E523BC">
        <w:rPr>
          <w:rFonts w:ascii="Cambria" w:hAnsi="Cambria"/>
          <w:color w:val="0D0D0D" w:themeColor="text1" w:themeTint="F2"/>
        </w:rPr>
        <w:t xml:space="preserve"> oświadczam, że Wykonawca spełnia określone przez zamawiającego warunki udziału w postępowaniu dotyczące:</w:t>
      </w:r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kompetencji i uprawnień do prowadzenia działalności zawodowej;</w:t>
      </w:r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sytuacji ekonomicznej i finansowej;</w:t>
      </w:r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zdolności technicznej i zawodowej.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(określone w rozdziale VI ustęp 1)  Specyfikacji Istotnych Warunków Zamówienia).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(data i podpis przedstawiciela Wykonawcy)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B. (należy wypełnić tylko wtedy, gdy Wykonawca w celu wykazania spełniania warunków udziału w postępowaniu polega na zasobach innych podmiotów)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i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 związku z poleganiem na zasobach innych podmiotów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Oświadczam, że w celu wykazania spełniania warunków udziału w postępowaniu o udzielenie zamówienia publicznego Wykonawca polega na następujących zasobach innych podmiotów: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(należy wskazać dane podmiotu oraz zakres zasobów danego podmiotu)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(data i  podpis przedstawiciela Wykonawcy)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</w:p>
    <w:p w:rsidR="00AA04F5" w:rsidRPr="001F6E43" w:rsidRDefault="00FE2791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sectPr w:rsidR="00AA04F5" w:rsidRPr="001F6E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91" w:rsidRDefault="00FE2791" w:rsidP="00FD08D3">
      <w:pPr>
        <w:spacing w:after="0" w:line="240" w:lineRule="auto"/>
      </w:pPr>
      <w:r>
        <w:separator/>
      </w:r>
    </w:p>
  </w:endnote>
  <w:endnote w:type="continuationSeparator" w:id="0">
    <w:p w:rsidR="00FE2791" w:rsidRDefault="00FE2791" w:rsidP="00FD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91" w:rsidRDefault="00FE2791" w:rsidP="00FD08D3">
      <w:pPr>
        <w:spacing w:after="0" w:line="240" w:lineRule="auto"/>
      </w:pPr>
      <w:r>
        <w:separator/>
      </w:r>
    </w:p>
  </w:footnote>
  <w:footnote w:type="continuationSeparator" w:id="0">
    <w:p w:rsidR="00FE2791" w:rsidRDefault="00FE2791" w:rsidP="00FD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D3" w:rsidRDefault="00FD08D3">
    <w:pPr>
      <w:pStyle w:val="Nagwek"/>
    </w:pPr>
    <w:r>
      <w:t>WIS.261.30.2019.AA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43"/>
    <w:rsid w:val="001F6E43"/>
    <w:rsid w:val="002F5E99"/>
    <w:rsid w:val="003A41F0"/>
    <w:rsid w:val="00912D49"/>
    <w:rsid w:val="00FD08D3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5EE1"/>
  <w15:chartTrackingRefBased/>
  <w15:docId w15:val="{A340BC77-0BB6-4EDD-BFBA-B65EA288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E43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1F6E4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1F6E43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1F6E43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6E43"/>
    <w:rPr>
      <w:rFonts w:ascii="Times New Roman" w:eastAsia="Calibri" w:hAnsi="Times New Roman" w:cs="Times New Roman"/>
      <w:b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D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8D3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FD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8D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2</cp:revision>
  <dcterms:created xsi:type="dcterms:W3CDTF">2019-08-29T07:54:00Z</dcterms:created>
  <dcterms:modified xsi:type="dcterms:W3CDTF">2019-08-29T07:54:00Z</dcterms:modified>
</cp:coreProperties>
</file>