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21" w:rsidRPr="00E523BC" w:rsidRDefault="000D0E21" w:rsidP="000D0E21">
      <w:pPr>
        <w:pStyle w:val="Nagwek2"/>
        <w:jc w:val="right"/>
        <w:rPr>
          <w:rFonts w:asciiTheme="majorHAnsi" w:hAnsiTheme="majorHAnsi"/>
          <w:sz w:val="22"/>
          <w:szCs w:val="22"/>
          <w:lang w:val="pl-PL"/>
        </w:rPr>
      </w:pPr>
      <w:r w:rsidRPr="00E523BC">
        <w:rPr>
          <w:rFonts w:asciiTheme="majorHAnsi" w:hAnsiTheme="majorHAnsi"/>
          <w:sz w:val="22"/>
          <w:szCs w:val="22"/>
        </w:rPr>
        <w:t xml:space="preserve">Załącznik numer 5 do </w:t>
      </w:r>
      <w:r>
        <w:rPr>
          <w:rFonts w:asciiTheme="majorHAnsi" w:hAnsiTheme="majorHAnsi"/>
          <w:sz w:val="22"/>
          <w:szCs w:val="22"/>
          <w:lang w:val="pl-PL"/>
        </w:rPr>
        <w:t>SIWZ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6"/>
      </w:tblGrid>
      <w:tr w:rsidR="000D0E21" w:rsidRPr="00E523BC" w:rsidTr="00D670C4">
        <w:tc>
          <w:tcPr>
            <w:tcW w:w="3456" w:type="dxa"/>
            <w:shd w:val="clear" w:color="auto" w:fill="auto"/>
          </w:tcPr>
          <w:p w:rsidR="000D0E21" w:rsidRPr="00E523BC" w:rsidRDefault="000D0E21" w:rsidP="00D670C4">
            <w:pPr>
              <w:spacing w:after="0" w:line="360" w:lineRule="auto"/>
              <w:rPr>
                <w:rFonts w:ascii="Cambria" w:hAnsi="Cambria" w:cs="Times New Roman"/>
                <w:color w:val="0D0D0D" w:themeColor="text1" w:themeTint="F2"/>
              </w:rPr>
            </w:pPr>
          </w:p>
          <w:p w:rsidR="000D0E21" w:rsidRPr="00E523BC" w:rsidRDefault="000D0E21" w:rsidP="00D670C4">
            <w:pPr>
              <w:spacing w:after="0" w:line="360" w:lineRule="auto"/>
              <w:rPr>
                <w:rFonts w:ascii="Cambria" w:hAnsi="Cambria" w:cs="Times New Roman"/>
                <w:color w:val="0D0D0D" w:themeColor="text1" w:themeTint="F2"/>
              </w:rPr>
            </w:pPr>
            <w:r w:rsidRPr="00E523BC">
              <w:rPr>
                <w:rFonts w:ascii="Cambria" w:hAnsi="Cambria" w:cs="Times New Roman"/>
                <w:color w:val="0D0D0D" w:themeColor="text1" w:themeTint="F2"/>
              </w:rPr>
              <w:t xml:space="preserve">    …………………………………..</w:t>
            </w:r>
          </w:p>
          <w:p w:rsidR="000D0E21" w:rsidRPr="00E523BC" w:rsidRDefault="000D0E21" w:rsidP="00D670C4">
            <w:pPr>
              <w:spacing w:after="0" w:line="360" w:lineRule="auto"/>
              <w:rPr>
                <w:rFonts w:ascii="Cambria" w:hAnsi="Cambria" w:cs="Times New Roman"/>
                <w:b/>
                <w:color w:val="0D0D0D" w:themeColor="text1" w:themeTint="F2"/>
              </w:rPr>
            </w:pPr>
            <w:r w:rsidRPr="00E523BC">
              <w:rPr>
                <w:rFonts w:ascii="Cambria" w:hAnsi="Cambria" w:cs="Times New Roman"/>
                <w:i/>
                <w:color w:val="0D0D0D" w:themeColor="text1" w:themeTint="F2"/>
              </w:rPr>
              <w:t xml:space="preserve">   (nazwa i adres Wykonawcy)</w:t>
            </w:r>
          </w:p>
          <w:p w:rsidR="000D0E21" w:rsidRPr="00E523BC" w:rsidRDefault="000D0E21" w:rsidP="00D670C4">
            <w:pPr>
              <w:spacing w:after="0" w:line="360" w:lineRule="auto"/>
              <w:jc w:val="center"/>
              <w:rPr>
                <w:rFonts w:ascii="Cambria" w:hAnsi="Cambria" w:cs="Times New Roman"/>
                <w:color w:val="0D0D0D" w:themeColor="text1" w:themeTint="F2"/>
              </w:rPr>
            </w:pPr>
          </w:p>
        </w:tc>
        <w:bookmarkStart w:id="0" w:name="_GoBack"/>
        <w:bookmarkEnd w:id="0"/>
      </w:tr>
    </w:tbl>
    <w:p w:rsidR="000D0E21" w:rsidRPr="00E523BC" w:rsidRDefault="000D0E21" w:rsidP="000D0E21">
      <w:pPr>
        <w:spacing w:after="0" w:line="360" w:lineRule="auto"/>
        <w:rPr>
          <w:rFonts w:ascii="Cambria" w:hAnsi="Cambria" w:cs="Times New Roman"/>
          <w:b/>
          <w:color w:val="0D0D0D" w:themeColor="text1" w:themeTint="F2"/>
        </w:rPr>
      </w:pPr>
    </w:p>
    <w:p w:rsidR="000D0E21" w:rsidRPr="00E523BC" w:rsidRDefault="000D0E21" w:rsidP="000D0E21">
      <w:pPr>
        <w:spacing w:after="0" w:line="360" w:lineRule="auto"/>
        <w:jc w:val="center"/>
        <w:rPr>
          <w:rFonts w:ascii="Cambria" w:hAnsi="Cambria" w:cs="Times New Roman"/>
          <w:b/>
          <w:color w:val="0D0D0D" w:themeColor="text1" w:themeTint="F2"/>
        </w:rPr>
      </w:pPr>
      <w:r w:rsidRPr="00E523BC">
        <w:rPr>
          <w:rFonts w:ascii="Cambria" w:hAnsi="Cambria" w:cs="Times New Roman"/>
          <w:b/>
          <w:color w:val="0D0D0D" w:themeColor="text1" w:themeTint="F2"/>
        </w:rPr>
        <w:t xml:space="preserve"> Oświadczenie stanowiące potwierdzenie braku podstaw wykluczenia</w:t>
      </w:r>
    </w:p>
    <w:p w:rsidR="000D0E21" w:rsidRPr="00E523BC" w:rsidRDefault="000D0E21" w:rsidP="000D0E21">
      <w:pPr>
        <w:spacing w:after="0" w:line="360" w:lineRule="auto"/>
        <w:jc w:val="center"/>
        <w:rPr>
          <w:rFonts w:ascii="Cambria" w:hAnsi="Cambria" w:cs="Times New Roman"/>
          <w:b/>
          <w:color w:val="0D0D0D" w:themeColor="text1" w:themeTint="F2"/>
        </w:rPr>
      </w:pPr>
    </w:p>
    <w:p w:rsidR="000D0E21" w:rsidRPr="00E523BC" w:rsidRDefault="000D0E21" w:rsidP="000D0E21">
      <w:pPr>
        <w:spacing w:after="0" w:line="360" w:lineRule="auto"/>
        <w:contextualSpacing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 xml:space="preserve">Składając ofertę w postępowaniu o udzielenie zamówienia publicznego prowadzonego w trybie przetargu nieograniczonego pn. </w:t>
      </w:r>
      <w:r w:rsidRPr="00E523BC">
        <w:rPr>
          <w:rFonts w:ascii="Cambria" w:hAnsi="Cambria" w:cs="Times New Roman"/>
          <w:b/>
          <w:color w:val="0D0D0D" w:themeColor="text1" w:themeTint="F2"/>
        </w:rPr>
        <w:t>„</w:t>
      </w:r>
      <w:r w:rsidR="00FF21C3">
        <w:rPr>
          <w:rFonts w:ascii="Cambria" w:eastAsia="Times New Roman" w:hAnsi="Cambria" w:cs="Times New Roman"/>
          <w:b/>
          <w:bCs/>
          <w:lang w:eastAsia="pl-PL"/>
        </w:rPr>
        <w:t>Wykonanie badań wstępnych jakości gleby i ziemi zgodnie z rozporządzeniem Ministra Środowiska z dnia 1 września 2016 r. w sprawie sposobu prowadzenia oceny zanieczyszczenia powierzchni ziemi (Dz. U. z 2016 r., poz. 1395) oraz badań jakości wód podziemnych dla dz. nr ew. 1/40 obręb 0136 w Bydgoszczy, wraz ze sporządzeniem Raportu z realizacji prac i badań środowiskowych</w:t>
      </w:r>
      <w:r w:rsidRPr="00E523BC">
        <w:rPr>
          <w:rFonts w:asciiTheme="majorHAnsi" w:eastAsia="Times New Roman" w:hAnsiTheme="majorHAnsi" w:cs="Times New Roman"/>
          <w:b/>
          <w:bCs/>
          <w:i/>
          <w:color w:val="0D0D0D" w:themeColor="text1" w:themeTint="F2"/>
          <w:lang w:eastAsia="pl-PL"/>
        </w:rPr>
        <w:t>”</w:t>
      </w:r>
      <w:r w:rsidR="00FF21C3">
        <w:rPr>
          <w:rFonts w:ascii="Cambria" w:hAnsi="Cambria" w:cs="Times New Roman"/>
          <w:color w:val="0D0D0D" w:themeColor="text1" w:themeTint="F2"/>
        </w:rPr>
        <w:t xml:space="preserve"> (postępowanie numer WIS.261.29</w:t>
      </w:r>
      <w:r w:rsidR="00D54333">
        <w:rPr>
          <w:rFonts w:ascii="Cambria" w:hAnsi="Cambria" w:cs="Times New Roman"/>
          <w:color w:val="0D0D0D" w:themeColor="text1" w:themeTint="F2"/>
        </w:rPr>
        <w:t>.2019.AA</w:t>
      </w:r>
      <w:r w:rsidRPr="00E523BC">
        <w:rPr>
          <w:rFonts w:ascii="Cambria" w:hAnsi="Cambria" w:cs="Times New Roman"/>
          <w:color w:val="0D0D0D" w:themeColor="text1" w:themeTint="F2"/>
        </w:rPr>
        <w:t>) jako Wykonawca ubiegający się o udzielenie zamówienia oświadczam, że:</w:t>
      </w:r>
    </w:p>
    <w:p w:rsidR="000D0E21" w:rsidRPr="00E523BC" w:rsidRDefault="000D0E21" w:rsidP="000D0E2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nie podlegam wykluczeniu na podstawie art. 24 ust. 1 pkt 13-23</w:t>
      </w:r>
      <w:r>
        <w:rPr>
          <w:rFonts w:ascii="Cambria" w:hAnsi="Cambria" w:cs="Times New Roman"/>
          <w:color w:val="0D0D0D" w:themeColor="text1" w:themeTint="F2"/>
        </w:rPr>
        <w:t xml:space="preserve"> oraz art. 24 ust. 5 pkt 1, 2, 4</w:t>
      </w:r>
      <w:r w:rsidRPr="00E523BC">
        <w:rPr>
          <w:rFonts w:ascii="Cambria" w:hAnsi="Cambria" w:cs="Times New Roman"/>
          <w:color w:val="0D0D0D" w:themeColor="text1" w:themeTint="F2"/>
        </w:rPr>
        <w:t xml:space="preserve"> ustawy </w:t>
      </w:r>
      <w:proofErr w:type="spellStart"/>
      <w:r w:rsidRPr="00E523BC">
        <w:rPr>
          <w:rFonts w:ascii="Cambria" w:hAnsi="Cambria" w:cs="Times New Roman"/>
          <w:color w:val="0D0D0D" w:themeColor="text1" w:themeTint="F2"/>
        </w:rPr>
        <w:t>Pzp</w:t>
      </w:r>
      <w:proofErr w:type="spellEnd"/>
      <w:r w:rsidRPr="00E523BC">
        <w:rPr>
          <w:rFonts w:ascii="Cambria" w:hAnsi="Cambria" w:cs="Times New Roman"/>
          <w:color w:val="0D0D0D" w:themeColor="text1" w:themeTint="F2"/>
        </w:rPr>
        <w:t>,</w:t>
      </w:r>
      <w:r w:rsidRPr="00E523BC">
        <w:rPr>
          <w:rFonts w:ascii="Cambria" w:hAnsi="Cambria" w:cs="Times New Roman"/>
          <w:b/>
          <w:color w:val="0D0D0D" w:themeColor="text1" w:themeTint="F2"/>
          <w:vertAlign w:val="superscript"/>
        </w:rPr>
        <w:t xml:space="preserve"> (1)</w:t>
      </w:r>
    </w:p>
    <w:p w:rsidR="000D0E21" w:rsidRPr="00E523BC" w:rsidRDefault="000D0E21" w:rsidP="000D0E2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 xml:space="preserve">podlegam wykluczeniu na podstawie art. 24 ust. 1 pkt…………........ustawy </w:t>
      </w:r>
      <w:proofErr w:type="spellStart"/>
      <w:r w:rsidRPr="00E523BC">
        <w:rPr>
          <w:rFonts w:ascii="Cambria" w:hAnsi="Cambria" w:cs="Times New Roman"/>
          <w:color w:val="0D0D0D" w:themeColor="text1" w:themeTint="F2"/>
        </w:rPr>
        <w:t>Pzp</w:t>
      </w:r>
      <w:proofErr w:type="spellEnd"/>
      <w:r w:rsidRPr="00E523BC">
        <w:rPr>
          <w:rFonts w:ascii="Cambria" w:hAnsi="Cambria" w:cs="Times New Roman"/>
          <w:color w:val="0D0D0D" w:themeColor="text1" w:themeTint="F2"/>
        </w:rPr>
        <w:t>.</w:t>
      </w:r>
      <w:r w:rsidRPr="00E523BC">
        <w:rPr>
          <w:rFonts w:ascii="Cambria" w:hAnsi="Cambria" w:cs="Times New Roman"/>
          <w:b/>
          <w:color w:val="0D0D0D" w:themeColor="text1" w:themeTint="F2"/>
          <w:vertAlign w:val="superscript"/>
        </w:rPr>
        <w:t>(1)</w:t>
      </w:r>
    </w:p>
    <w:p w:rsidR="000D0E21" w:rsidRPr="00E523BC" w:rsidRDefault="000D0E21" w:rsidP="000D0E21">
      <w:pPr>
        <w:spacing w:after="0" w:line="360" w:lineRule="auto"/>
        <w:ind w:left="357"/>
        <w:rPr>
          <w:rFonts w:ascii="Cambria" w:hAnsi="Cambria" w:cs="Times New Roman"/>
          <w:i/>
          <w:color w:val="0D0D0D" w:themeColor="text1" w:themeTint="F2"/>
        </w:rPr>
      </w:pPr>
      <w:r w:rsidRPr="00E523BC">
        <w:rPr>
          <w:rFonts w:ascii="Cambria" w:hAnsi="Cambria" w:cs="Times New Roman"/>
          <w:i/>
          <w:color w:val="0D0D0D" w:themeColor="text1" w:themeTint="F2"/>
        </w:rPr>
        <w:t>(wskazać przesłankę wykluczenia spośród wymienionych w art. 24 ust. 1 pkt 13-14 i 16-20</w:t>
      </w:r>
      <w:r>
        <w:rPr>
          <w:rFonts w:ascii="Cambria" w:hAnsi="Cambria" w:cs="Times New Roman"/>
          <w:i/>
          <w:color w:val="0D0D0D" w:themeColor="text1" w:themeTint="F2"/>
        </w:rPr>
        <w:t xml:space="preserve"> oraz art. 24 ust. 5 ustawy </w:t>
      </w:r>
      <w:proofErr w:type="spellStart"/>
      <w:r>
        <w:rPr>
          <w:rFonts w:ascii="Cambria" w:hAnsi="Cambria" w:cs="Times New Roman"/>
          <w:i/>
          <w:color w:val="0D0D0D" w:themeColor="text1" w:themeTint="F2"/>
        </w:rPr>
        <w:t>Pzp</w:t>
      </w:r>
      <w:proofErr w:type="spellEnd"/>
      <w:r w:rsidRPr="00E523BC">
        <w:rPr>
          <w:rFonts w:ascii="Cambria" w:hAnsi="Cambria" w:cs="Times New Roman"/>
          <w:i/>
          <w:color w:val="0D0D0D" w:themeColor="text1" w:themeTint="F2"/>
        </w:rPr>
        <w:t>)</w:t>
      </w:r>
    </w:p>
    <w:p w:rsidR="000D0E21" w:rsidRPr="00E523BC" w:rsidRDefault="000D0E21" w:rsidP="000D0E21">
      <w:pPr>
        <w:spacing w:after="0" w:line="360" w:lineRule="auto"/>
        <w:ind w:left="357"/>
        <w:contextualSpacing/>
        <w:jc w:val="both"/>
        <w:rPr>
          <w:rFonts w:ascii="Cambria" w:hAnsi="Cambria" w:cs="Times New Roman"/>
          <w:b/>
          <w:color w:val="0D0D0D" w:themeColor="text1" w:themeTint="F2"/>
          <w:vertAlign w:val="superscript"/>
        </w:rPr>
      </w:pPr>
      <w:r w:rsidRPr="00E523BC">
        <w:rPr>
          <w:rFonts w:ascii="Cambria" w:hAnsi="Cambria" w:cs="Times New Roman"/>
          <w:color w:val="0D0D0D" w:themeColor="text1" w:themeTint="F2"/>
        </w:rPr>
        <w:t xml:space="preserve">W związku ze wskazaną w pkt 2 przesłanką wykluczenia, zgodnie z art. 24 ust. 8 ustawy </w:t>
      </w:r>
      <w:proofErr w:type="spellStart"/>
      <w:r w:rsidRPr="00E523BC">
        <w:rPr>
          <w:rFonts w:ascii="Cambria" w:hAnsi="Cambria" w:cs="Times New Roman"/>
          <w:color w:val="0D0D0D" w:themeColor="text1" w:themeTint="F2"/>
        </w:rPr>
        <w:t>Pzp</w:t>
      </w:r>
      <w:proofErr w:type="spellEnd"/>
      <w:r w:rsidRPr="00E523BC">
        <w:rPr>
          <w:rFonts w:ascii="Cambria" w:hAnsi="Cambria" w:cs="Times New Roman"/>
          <w:color w:val="0D0D0D" w:themeColor="text1" w:themeTint="F2"/>
        </w:rPr>
        <w:t xml:space="preserve"> przedstawiam dowody w celu wykazania mojej rzetelności:</w:t>
      </w:r>
      <w:r w:rsidRPr="00E523BC">
        <w:rPr>
          <w:rFonts w:ascii="Cambria" w:hAnsi="Cambria" w:cs="Times New Roman"/>
          <w:color w:val="0D0D0D" w:themeColor="text1" w:themeTint="F2"/>
          <w:vertAlign w:val="superscript"/>
        </w:rPr>
        <w:t xml:space="preserve"> </w:t>
      </w:r>
      <w:r w:rsidRPr="00E523BC">
        <w:rPr>
          <w:rFonts w:ascii="Cambria" w:hAnsi="Cambria" w:cs="Times New Roman"/>
          <w:b/>
          <w:color w:val="0D0D0D" w:themeColor="text1" w:themeTint="F2"/>
          <w:vertAlign w:val="superscript"/>
        </w:rPr>
        <w:t>(1)</w:t>
      </w:r>
    </w:p>
    <w:p w:rsidR="000D0E21" w:rsidRPr="00E523BC" w:rsidRDefault="000D0E21" w:rsidP="000D0E21">
      <w:pPr>
        <w:numPr>
          <w:ilvl w:val="0"/>
          <w:numId w:val="1"/>
        </w:numPr>
        <w:spacing w:after="0" w:line="360" w:lineRule="auto"/>
        <w:ind w:left="924" w:hanging="357"/>
        <w:contextualSpacing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…………………………………………………………………………………,</w:t>
      </w:r>
    </w:p>
    <w:p w:rsidR="000D0E21" w:rsidRPr="00E523BC" w:rsidRDefault="000D0E21" w:rsidP="000D0E21">
      <w:pPr>
        <w:numPr>
          <w:ilvl w:val="0"/>
          <w:numId w:val="1"/>
        </w:numPr>
        <w:spacing w:after="0" w:line="360" w:lineRule="auto"/>
        <w:ind w:left="924" w:hanging="357"/>
        <w:contextualSpacing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…………………………………………………………………………………,</w:t>
      </w:r>
    </w:p>
    <w:p w:rsidR="000D0E21" w:rsidRPr="00E523BC" w:rsidRDefault="000D0E21" w:rsidP="000D0E21">
      <w:pPr>
        <w:numPr>
          <w:ilvl w:val="0"/>
          <w:numId w:val="1"/>
        </w:numPr>
        <w:spacing w:after="0" w:line="360" w:lineRule="auto"/>
        <w:ind w:left="924" w:hanging="357"/>
        <w:contextualSpacing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…………………………………………………………………………………,</w:t>
      </w:r>
    </w:p>
    <w:p w:rsidR="000D0E21" w:rsidRPr="00E523BC" w:rsidRDefault="000D0E21" w:rsidP="000D0E21">
      <w:pPr>
        <w:spacing w:after="0" w:line="360" w:lineRule="auto"/>
        <w:contextualSpacing/>
        <w:jc w:val="both"/>
        <w:rPr>
          <w:rFonts w:ascii="Cambria" w:hAnsi="Cambria" w:cs="Times New Roman"/>
          <w:b/>
          <w:color w:val="0D0D0D" w:themeColor="text1" w:themeTint="F2"/>
        </w:rPr>
      </w:pPr>
    </w:p>
    <w:p w:rsidR="000D0E21" w:rsidRPr="00E523BC" w:rsidRDefault="000D0E21" w:rsidP="000D0E21">
      <w:pPr>
        <w:spacing w:after="0" w:line="360" w:lineRule="auto"/>
        <w:contextualSpacing/>
        <w:jc w:val="both"/>
        <w:rPr>
          <w:rFonts w:ascii="Cambria" w:hAnsi="Cambria" w:cs="Times New Roman"/>
          <w:b/>
          <w:color w:val="0D0D0D" w:themeColor="text1" w:themeTint="F2"/>
        </w:rPr>
      </w:pPr>
      <w:r w:rsidRPr="00E523BC">
        <w:rPr>
          <w:rFonts w:ascii="Cambria" w:hAnsi="Cambria" w:cs="Times New Roman"/>
          <w:b/>
          <w:color w:val="0D0D0D" w:themeColor="text1" w:themeTint="F2"/>
        </w:rPr>
        <w:t>UWAGI:</w:t>
      </w:r>
    </w:p>
    <w:p w:rsidR="000D0E21" w:rsidRPr="00E523BC" w:rsidRDefault="000D0E21" w:rsidP="000D0E21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Cambria" w:hAnsi="Cambria" w:cs="Times New Roman"/>
          <w:b/>
          <w:color w:val="0D0D0D" w:themeColor="text1" w:themeTint="F2"/>
          <w:sz w:val="18"/>
          <w:szCs w:val="18"/>
        </w:rPr>
      </w:pPr>
      <w:r w:rsidRPr="00E523BC">
        <w:rPr>
          <w:rFonts w:ascii="Cambria" w:hAnsi="Cambria" w:cs="Times New Roman"/>
          <w:b/>
          <w:color w:val="0D0D0D" w:themeColor="text1" w:themeTint="F2"/>
          <w:sz w:val="18"/>
          <w:szCs w:val="18"/>
        </w:rPr>
        <w:t>niepotrzebne skreślić</w:t>
      </w:r>
    </w:p>
    <w:p w:rsidR="000D0E21" w:rsidRPr="00E523BC" w:rsidRDefault="000D0E21" w:rsidP="000D0E21">
      <w:pPr>
        <w:spacing w:after="0" w:line="360" w:lineRule="auto"/>
        <w:contextualSpacing/>
        <w:rPr>
          <w:rFonts w:ascii="Cambria" w:hAnsi="Cambria" w:cs="Times New Roman"/>
          <w:color w:val="0D0D0D" w:themeColor="text1" w:themeTint="F2"/>
        </w:rPr>
      </w:pPr>
    </w:p>
    <w:p w:rsidR="000D0E21" w:rsidRPr="00E523BC" w:rsidRDefault="000D0E21" w:rsidP="000D0E21">
      <w:pPr>
        <w:spacing w:after="0" w:line="360" w:lineRule="auto"/>
        <w:ind w:left="4956"/>
        <w:contextualSpacing/>
        <w:jc w:val="center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……………..………………….………………………</w:t>
      </w:r>
    </w:p>
    <w:p w:rsidR="000D0E21" w:rsidRPr="00E523BC" w:rsidRDefault="000D0E21" w:rsidP="000D0E21">
      <w:pPr>
        <w:spacing w:after="0" w:line="360" w:lineRule="auto"/>
        <w:ind w:left="4956"/>
        <w:contextualSpacing/>
        <w:jc w:val="center"/>
        <w:rPr>
          <w:rFonts w:ascii="Cambria" w:hAnsi="Cambria" w:cs="Times New Roman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 w:cs="Times New Roman"/>
          <w:i/>
          <w:color w:val="0D0D0D" w:themeColor="text1" w:themeTint="F2"/>
          <w:sz w:val="18"/>
          <w:szCs w:val="18"/>
        </w:rPr>
        <w:t>(data i czytelny podpis lub podpis z pieczątką imienną osoby składającej oświadczenie w imieniu Wykonawcy)</w:t>
      </w:r>
    </w:p>
    <w:p w:rsidR="000D0E21" w:rsidRPr="00E523BC" w:rsidRDefault="000D0E21" w:rsidP="000D0E21">
      <w:pPr>
        <w:spacing w:after="0" w:line="360" w:lineRule="auto"/>
        <w:contextualSpacing/>
        <w:jc w:val="both"/>
        <w:rPr>
          <w:rFonts w:ascii="Cambria" w:hAnsi="Cambria" w:cs="Times New Roman"/>
          <w:b/>
          <w:i/>
          <w:color w:val="0D0D0D" w:themeColor="text1" w:themeTint="F2"/>
        </w:rPr>
      </w:pPr>
      <w:r w:rsidRPr="00E523BC">
        <w:rPr>
          <w:rFonts w:ascii="Cambria" w:hAnsi="Cambria" w:cs="Times New Roman"/>
          <w:b/>
          <w:i/>
          <w:color w:val="0D0D0D" w:themeColor="text1" w:themeTint="F2"/>
        </w:rPr>
        <w:br/>
      </w:r>
      <w:r w:rsidRPr="00E523BC">
        <w:rPr>
          <w:rFonts w:ascii="Cambria" w:hAnsi="Cambria" w:cs="Times New Roman"/>
          <w:b/>
          <w:i/>
          <w:color w:val="0D0D0D" w:themeColor="text1" w:themeTint="F2"/>
        </w:rPr>
        <w:br/>
      </w:r>
    </w:p>
    <w:p w:rsidR="000D0E21" w:rsidRPr="00E523BC" w:rsidRDefault="000D0E21" w:rsidP="000D0E21">
      <w:pPr>
        <w:spacing w:after="0" w:line="360" w:lineRule="auto"/>
        <w:contextualSpacing/>
        <w:jc w:val="both"/>
        <w:rPr>
          <w:rFonts w:ascii="Cambria" w:hAnsi="Cambria" w:cs="Times New Roman"/>
          <w:b/>
          <w:i/>
          <w:color w:val="0D0D0D" w:themeColor="text1" w:themeTint="F2"/>
        </w:rPr>
      </w:pPr>
    </w:p>
    <w:p w:rsidR="000D0E21" w:rsidRPr="00E523BC" w:rsidRDefault="000D0E21" w:rsidP="000D0E21">
      <w:pPr>
        <w:spacing w:after="0" w:line="360" w:lineRule="auto"/>
        <w:contextualSpacing/>
        <w:jc w:val="both"/>
        <w:rPr>
          <w:rFonts w:ascii="Cambria" w:hAnsi="Cambria" w:cs="Times New Roman"/>
          <w:b/>
          <w:i/>
          <w:color w:val="0D0D0D" w:themeColor="text1" w:themeTint="F2"/>
        </w:rPr>
      </w:pPr>
    </w:p>
    <w:p w:rsidR="000D0E21" w:rsidRPr="00E523BC" w:rsidRDefault="000D0E21" w:rsidP="000D0E21">
      <w:pPr>
        <w:spacing w:after="0" w:line="360" w:lineRule="auto"/>
        <w:contextualSpacing/>
        <w:jc w:val="both"/>
        <w:rPr>
          <w:rFonts w:ascii="Cambria" w:hAnsi="Cambria" w:cs="Times New Roman"/>
          <w:b/>
          <w:i/>
          <w:color w:val="0D0D0D" w:themeColor="text1" w:themeTint="F2"/>
        </w:rPr>
      </w:pPr>
      <w:r w:rsidRPr="00E523BC">
        <w:rPr>
          <w:rFonts w:ascii="Cambria" w:hAnsi="Cambria" w:cs="Times New Roman"/>
          <w:b/>
          <w:i/>
          <w:color w:val="0D0D0D" w:themeColor="text1" w:themeTint="F2"/>
        </w:rPr>
        <w:t>OŚWIADCZENIE DOTYCZĄCE PODANYCH INFORMACJI:</w:t>
      </w:r>
    </w:p>
    <w:p w:rsidR="000D0E21" w:rsidRPr="00E523BC" w:rsidRDefault="000D0E21" w:rsidP="000D0E21">
      <w:pPr>
        <w:spacing w:after="0" w:line="360" w:lineRule="auto"/>
        <w:contextualSpacing/>
        <w:jc w:val="both"/>
        <w:rPr>
          <w:rFonts w:ascii="Cambria" w:hAnsi="Cambria" w:cs="Times New Roman"/>
          <w:b/>
          <w:i/>
          <w:color w:val="0D0D0D" w:themeColor="text1" w:themeTint="F2"/>
        </w:rPr>
      </w:pPr>
    </w:p>
    <w:p w:rsidR="000D0E21" w:rsidRPr="00E523BC" w:rsidRDefault="000D0E21" w:rsidP="000D0E21">
      <w:pPr>
        <w:spacing w:after="0" w:line="360" w:lineRule="auto"/>
        <w:contextualSpacing/>
        <w:jc w:val="both"/>
        <w:rPr>
          <w:rFonts w:ascii="Cambria" w:hAnsi="Cambria" w:cs="Times New Roman"/>
          <w:i/>
          <w:color w:val="0D0D0D" w:themeColor="text1" w:themeTint="F2"/>
        </w:rPr>
      </w:pPr>
      <w:r w:rsidRPr="00E523BC">
        <w:rPr>
          <w:rFonts w:ascii="Cambria" w:hAnsi="Cambria" w:cs="Times New Roman"/>
          <w:i/>
          <w:color w:val="0D0D0D" w:themeColor="text1" w:themeTint="F2"/>
        </w:rPr>
        <w:t>Oświadczamy,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D0E21" w:rsidRPr="00E523BC" w:rsidRDefault="000D0E21" w:rsidP="000D0E21">
      <w:pPr>
        <w:spacing w:after="0" w:line="360" w:lineRule="auto"/>
        <w:ind w:left="360"/>
        <w:contextualSpacing/>
        <w:jc w:val="both"/>
        <w:rPr>
          <w:rFonts w:ascii="Cambria" w:hAnsi="Cambria" w:cs="Times New Roman"/>
          <w:i/>
          <w:color w:val="0D0D0D" w:themeColor="text1" w:themeTint="F2"/>
        </w:rPr>
      </w:pPr>
    </w:p>
    <w:p w:rsidR="000D0E21" w:rsidRPr="00E523BC" w:rsidRDefault="000D0E21" w:rsidP="000D0E21">
      <w:pPr>
        <w:spacing w:after="0" w:line="360" w:lineRule="auto"/>
        <w:ind w:left="4956"/>
        <w:contextualSpacing/>
        <w:jc w:val="center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……………..………………….………………………</w:t>
      </w:r>
    </w:p>
    <w:p w:rsidR="000D0E21" w:rsidRPr="00E523BC" w:rsidRDefault="000D0E21" w:rsidP="000D0E21">
      <w:pPr>
        <w:spacing w:after="0" w:line="360" w:lineRule="auto"/>
        <w:ind w:left="4956"/>
        <w:contextualSpacing/>
        <w:jc w:val="center"/>
        <w:rPr>
          <w:rFonts w:ascii="Cambria" w:hAnsi="Cambria" w:cs="Times New Roman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 w:cs="Times New Roman"/>
          <w:i/>
          <w:color w:val="0D0D0D" w:themeColor="text1" w:themeTint="F2"/>
          <w:sz w:val="18"/>
          <w:szCs w:val="18"/>
        </w:rPr>
        <w:t>(data i czytelny podpis lub podpis z pieczątką imienną osoby składającej oświadczenie w imieniu Wykonawcy)</w:t>
      </w:r>
    </w:p>
    <w:p w:rsidR="00AA04F5" w:rsidRDefault="00712F1E" w:rsidP="000D0E21"/>
    <w:sectPr w:rsidR="00AA04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1E" w:rsidRDefault="00712F1E" w:rsidP="00AB5F80">
      <w:pPr>
        <w:spacing w:after="0" w:line="240" w:lineRule="auto"/>
      </w:pPr>
      <w:r>
        <w:separator/>
      </w:r>
    </w:p>
  </w:endnote>
  <w:endnote w:type="continuationSeparator" w:id="0">
    <w:p w:rsidR="00712F1E" w:rsidRDefault="00712F1E" w:rsidP="00AB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1E" w:rsidRDefault="00712F1E" w:rsidP="00AB5F80">
      <w:pPr>
        <w:spacing w:after="0" w:line="240" w:lineRule="auto"/>
      </w:pPr>
      <w:r>
        <w:separator/>
      </w:r>
    </w:p>
  </w:footnote>
  <w:footnote w:type="continuationSeparator" w:id="0">
    <w:p w:rsidR="00712F1E" w:rsidRDefault="00712F1E" w:rsidP="00AB5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80" w:rsidRDefault="00AB5F80" w:rsidP="00AB5F80">
    <w:pPr>
      <w:pStyle w:val="Nagwek"/>
      <w:pBdr>
        <w:bottom w:val="single" w:sz="4" w:space="1" w:color="auto"/>
      </w:pBdr>
      <w:rPr>
        <w:rFonts w:ascii="Arial" w:hAnsi="Arial"/>
        <w:i/>
        <w:iCs/>
        <w:noProof/>
        <w:sz w:val="20"/>
        <w:szCs w:val="16"/>
      </w:rPr>
    </w:pPr>
    <w:r>
      <w:rPr>
        <w:rFonts w:ascii="Arial" w:hAnsi="Arial"/>
        <w:i/>
        <w:iCs/>
        <w:noProof/>
        <w:sz w:val="20"/>
        <w:szCs w:val="16"/>
      </w:rPr>
      <w:t>WIS.261.29.2019.AA</w:t>
    </w:r>
    <w:r>
      <w:rPr>
        <w:rFonts w:ascii="Arial" w:hAnsi="Arial"/>
        <w:i/>
        <w:iCs/>
        <w:noProof/>
        <w:sz w:val="20"/>
        <w:szCs w:val="16"/>
      </w:rPr>
      <w:tab/>
    </w:r>
    <w:r>
      <w:rPr>
        <w:rFonts w:ascii="Arial" w:hAnsi="Arial"/>
        <w:i/>
        <w:iCs/>
        <w:noProof/>
        <w:sz w:val="20"/>
        <w:szCs w:val="16"/>
      </w:rPr>
      <w:tab/>
    </w:r>
  </w:p>
  <w:p w:rsidR="00AB5F80" w:rsidRDefault="00AB5F80" w:rsidP="00AB5F80">
    <w:pPr>
      <w:pStyle w:val="Nagwek"/>
      <w:pBdr>
        <w:bottom w:val="single" w:sz="4" w:space="1" w:color="auto"/>
      </w:pBdr>
      <w:rPr>
        <w:rFonts w:ascii="Arial" w:hAnsi="Arial"/>
        <w:i/>
        <w:iCs/>
        <w:noProof/>
        <w:sz w:val="20"/>
        <w:szCs w:val="16"/>
      </w:rPr>
    </w:pPr>
    <w:r>
      <w:rPr>
        <w:rFonts w:ascii="Arial" w:hAnsi="Arial"/>
        <w:i/>
        <w:iCs/>
        <w:noProof/>
        <w:sz w:val="20"/>
        <w:szCs w:val="16"/>
      </w:rPr>
      <w:tab/>
    </w:r>
    <w:r>
      <w:rPr>
        <w:rFonts w:ascii="Arial" w:hAnsi="Arial"/>
        <w:i/>
        <w:iCs/>
        <w:noProof/>
        <w:sz w:val="20"/>
        <w:szCs w:val="16"/>
      </w:rPr>
      <w:tab/>
      <w:t>Wzór</w:t>
    </w:r>
  </w:p>
  <w:p w:rsidR="00AB5F80" w:rsidRDefault="00AB5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21"/>
    <w:rsid w:val="000D0E21"/>
    <w:rsid w:val="003A41F0"/>
    <w:rsid w:val="00712F1E"/>
    <w:rsid w:val="00912D49"/>
    <w:rsid w:val="00AB5F80"/>
    <w:rsid w:val="00D54333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77E2"/>
  <w15:chartTrackingRefBased/>
  <w15:docId w15:val="{374E6F7E-BAF5-45E6-8870-5B143085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E21"/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qFormat/>
    <w:rsid w:val="000D0E2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E21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E2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B5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B5F80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AB5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F8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4</cp:revision>
  <cp:lastPrinted>2019-02-25T12:06:00Z</cp:lastPrinted>
  <dcterms:created xsi:type="dcterms:W3CDTF">2019-08-20T09:23:00Z</dcterms:created>
  <dcterms:modified xsi:type="dcterms:W3CDTF">2019-08-20T12:51:00Z</dcterms:modified>
</cp:coreProperties>
</file>