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CE2" w:rsidRDefault="0032105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Załącznik nr 2 do umowy nr </w:t>
      </w:r>
      <w:proofErr w:type="spellStart"/>
      <w:r>
        <w:rPr>
          <w:rFonts w:ascii="Times New Roman" w:hAnsi="Times New Roman"/>
          <w:b/>
          <w:smallCaps/>
          <w:sz w:val="24"/>
          <w:szCs w:val="24"/>
        </w:rPr>
        <w:t>NR</w:t>
      </w:r>
      <w:proofErr w:type="spellEnd"/>
      <w:r>
        <w:rPr>
          <w:rFonts w:ascii="Times New Roman" w:hAnsi="Times New Roman"/>
          <w:b/>
          <w:smallCaps/>
          <w:sz w:val="24"/>
          <w:szCs w:val="24"/>
        </w:rPr>
        <w:t xml:space="preserve">  XX/YY/201</w:t>
      </w:r>
      <w:r w:rsidR="00275192">
        <w:rPr>
          <w:rFonts w:ascii="Times New Roman" w:hAnsi="Times New Roman"/>
          <w:b/>
          <w:smallCaps/>
          <w:sz w:val="24"/>
          <w:szCs w:val="24"/>
        </w:rPr>
        <w:t>8</w:t>
      </w:r>
      <w:r>
        <w:rPr>
          <w:rFonts w:ascii="Times New Roman" w:hAnsi="Times New Roman"/>
          <w:b/>
          <w:small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dnia ………</w:t>
      </w:r>
    </w:p>
    <w:p w:rsidR="00816CE2" w:rsidRDefault="00816CE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6CE2" w:rsidRDefault="00816CE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6CE2" w:rsidRDefault="003210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KARTA GWARANCYJNA</w:t>
      </w:r>
    </w:p>
    <w:p w:rsidR="00816CE2" w:rsidRDefault="003210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Umowy </w:t>
      </w:r>
      <w:r>
        <w:rPr>
          <w:rFonts w:ascii="Times New Roman" w:hAnsi="Times New Roman" w:cs="Times New Roman"/>
          <w:b/>
          <w:smallCaps/>
          <w:sz w:val="24"/>
          <w:szCs w:val="24"/>
        </w:rPr>
        <w:t>NR  XX/YY/201</w:t>
      </w:r>
      <w:r w:rsidR="00275192">
        <w:rPr>
          <w:rFonts w:ascii="Times New Roman" w:hAnsi="Times New Roman" w:cs="Times New Roman"/>
          <w:b/>
          <w:smallCaps/>
          <w:sz w:val="24"/>
          <w:szCs w:val="24"/>
        </w:rPr>
        <w:t>8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zawartej w dniu ………………….. 201</w:t>
      </w:r>
      <w:r w:rsidR="00275192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816CE2" w:rsidRDefault="00321051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dotycząca tablic </w:t>
      </w:r>
    </w:p>
    <w:p w:rsidR="00816CE2" w:rsidRDefault="00816C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16CE2" w:rsidRDefault="003210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Gwarant: …… </w:t>
      </w:r>
    </w:p>
    <w:p w:rsidR="00816CE2" w:rsidRDefault="003210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Uprawniony: Skarb Państwa – Regionalna Dyrekcja Ochrony Środowiska w Bydgoszczy </w:t>
      </w:r>
    </w:p>
    <w:p w:rsidR="00816CE2" w:rsidRDefault="00816C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16CE2" w:rsidRDefault="003210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Warunki gwarancji:</w:t>
      </w:r>
    </w:p>
    <w:p w:rsidR="00816CE2" w:rsidRDefault="00816C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6CE2" w:rsidRDefault="003210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</w:t>
      </w:r>
    </w:p>
    <w:p w:rsidR="00816CE2" w:rsidRPr="00A2582C" w:rsidRDefault="00321051" w:rsidP="00A2582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82C">
        <w:rPr>
          <w:rFonts w:ascii="Times New Roman" w:eastAsia="Times New Roman" w:hAnsi="Times New Roman" w:cs="Times New Roman"/>
          <w:sz w:val="24"/>
          <w:szCs w:val="24"/>
        </w:rPr>
        <w:t xml:space="preserve">Przedmiotem gwarancji jest wykonanie i </w:t>
      </w:r>
      <w:r w:rsidR="00776CC5">
        <w:rPr>
          <w:rFonts w:ascii="Times New Roman" w:eastAsia="Times New Roman" w:hAnsi="Times New Roman" w:cs="Times New Roman"/>
          <w:sz w:val="24"/>
          <w:szCs w:val="24"/>
        </w:rPr>
        <w:t>montaż</w:t>
      </w:r>
      <w:r w:rsidRPr="00A2582C">
        <w:rPr>
          <w:rFonts w:ascii="Times New Roman" w:eastAsia="Times New Roman" w:hAnsi="Times New Roman" w:cs="Times New Roman"/>
          <w:sz w:val="24"/>
          <w:szCs w:val="24"/>
        </w:rPr>
        <w:t xml:space="preserve"> tablic do oznaczenia obszarów Natura 2000</w:t>
      </w:r>
      <w:r w:rsidR="00776CC5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A2582C">
        <w:rPr>
          <w:rFonts w:ascii="Times New Roman" w:eastAsia="Times New Roman" w:hAnsi="Times New Roman" w:cs="Times New Roman"/>
          <w:sz w:val="24"/>
          <w:szCs w:val="24"/>
        </w:rPr>
        <w:t xml:space="preserve"> stref ochrony </w:t>
      </w:r>
      <w:r w:rsidR="00275192" w:rsidRPr="00A2582C">
        <w:rPr>
          <w:rFonts w:ascii="Times New Roman" w:eastAsia="Times New Roman" w:hAnsi="Times New Roman" w:cs="Times New Roman"/>
          <w:sz w:val="24"/>
          <w:szCs w:val="24"/>
        </w:rPr>
        <w:t xml:space="preserve">ostoi, miejsc rozrodu i regularnego przebywania </w:t>
      </w:r>
      <w:r w:rsidRPr="00A2582C">
        <w:rPr>
          <w:rFonts w:ascii="Times New Roman" w:eastAsia="Times New Roman" w:hAnsi="Times New Roman" w:cs="Times New Roman"/>
          <w:sz w:val="24"/>
          <w:szCs w:val="24"/>
        </w:rPr>
        <w:t>ptaków</w:t>
      </w:r>
      <w:r w:rsidR="00776CC5">
        <w:rPr>
          <w:rFonts w:ascii="Times New Roman" w:eastAsia="Times New Roman" w:hAnsi="Times New Roman" w:cs="Times New Roman"/>
          <w:sz w:val="24"/>
          <w:szCs w:val="24"/>
        </w:rPr>
        <w:t>, a także wykonanie tablic do oznaczenia rezerwatu przyrody oraz gablot zewnętrznych</w:t>
      </w:r>
      <w:r w:rsidRPr="00A258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6CE2" w:rsidRDefault="00321051" w:rsidP="00A2582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Gwarant oświadcza, że objęty niniejszą kartą gwarancyjną przedmiot gwarancji został wykonany zgodnie z umową, zasadami współczesnej wiedzy oraz obowiązującymi w tym zakresie przepisami.</w:t>
      </w:r>
    </w:p>
    <w:p w:rsidR="00816CE2" w:rsidRDefault="00816C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16CE2" w:rsidRDefault="003210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816CE2" w:rsidRPr="00275192" w:rsidRDefault="00321051" w:rsidP="00A2582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192">
        <w:rPr>
          <w:rFonts w:ascii="Times New Roman" w:eastAsia="Times New Roman" w:hAnsi="Times New Roman" w:cs="Times New Roman"/>
          <w:sz w:val="24"/>
          <w:szCs w:val="24"/>
        </w:rPr>
        <w:t xml:space="preserve">Gwarant udziela 2 lat gwarancji na </w:t>
      </w:r>
      <w:r w:rsidRPr="00A2582C">
        <w:rPr>
          <w:rFonts w:ascii="Times New Roman" w:eastAsia="Times New Roman" w:hAnsi="Times New Roman" w:cs="Times New Roman"/>
          <w:sz w:val="24"/>
          <w:szCs w:val="24"/>
        </w:rPr>
        <w:t xml:space="preserve">wykonanie i </w:t>
      </w:r>
      <w:r w:rsidR="00E7107E">
        <w:rPr>
          <w:rFonts w:ascii="Times New Roman" w:eastAsia="Times New Roman" w:hAnsi="Times New Roman" w:cs="Times New Roman"/>
          <w:sz w:val="24"/>
          <w:szCs w:val="24"/>
        </w:rPr>
        <w:t>montaż</w:t>
      </w:r>
      <w:r w:rsidRPr="00A2582C">
        <w:rPr>
          <w:rFonts w:ascii="Times New Roman" w:eastAsia="Times New Roman" w:hAnsi="Times New Roman" w:cs="Times New Roman"/>
          <w:sz w:val="24"/>
          <w:szCs w:val="24"/>
        </w:rPr>
        <w:t xml:space="preserve"> tablic</w:t>
      </w:r>
      <w:r w:rsidR="00275192" w:rsidRPr="00A2582C">
        <w:rPr>
          <w:rFonts w:ascii="Times New Roman" w:eastAsia="Times New Roman" w:hAnsi="Times New Roman" w:cs="Times New Roman"/>
          <w:sz w:val="24"/>
          <w:szCs w:val="24"/>
        </w:rPr>
        <w:t xml:space="preserve"> z nazwą </w:t>
      </w:r>
      <w:r w:rsidR="00776CC5">
        <w:rPr>
          <w:rFonts w:ascii="Times New Roman" w:eastAsia="Times New Roman" w:hAnsi="Times New Roman" w:cs="Times New Roman"/>
          <w:sz w:val="24"/>
          <w:szCs w:val="24"/>
        </w:rPr>
        <w:t>obszar</w:t>
      </w:r>
      <w:r w:rsidR="00E7107E">
        <w:rPr>
          <w:rFonts w:ascii="Times New Roman" w:eastAsia="Times New Roman" w:hAnsi="Times New Roman" w:cs="Times New Roman"/>
          <w:sz w:val="24"/>
          <w:szCs w:val="24"/>
        </w:rPr>
        <w:t>ów</w:t>
      </w:r>
      <w:r w:rsidR="00776CC5">
        <w:rPr>
          <w:rFonts w:ascii="Times New Roman" w:eastAsia="Times New Roman" w:hAnsi="Times New Roman" w:cs="Times New Roman"/>
          <w:sz w:val="24"/>
          <w:szCs w:val="24"/>
        </w:rPr>
        <w:t xml:space="preserve"> Natura 2000, z</w:t>
      </w:r>
      <w:r w:rsidR="00275192" w:rsidRPr="00A2582C">
        <w:rPr>
          <w:rFonts w:ascii="Times New Roman" w:eastAsia="Times New Roman" w:hAnsi="Times New Roman" w:cs="Times New Roman"/>
          <w:sz w:val="24"/>
          <w:szCs w:val="24"/>
        </w:rPr>
        <w:t xml:space="preserve"> napisem „ostoja zwierząt, osobom nieupoważnionym wstęp wzbroniony” </w:t>
      </w:r>
      <w:r w:rsidR="00776CC5">
        <w:rPr>
          <w:rFonts w:ascii="Times New Roman" w:eastAsia="Times New Roman" w:hAnsi="Times New Roman" w:cs="Times New Roman"/>
          <w:sz w:val="24"/>
          <w:szCs w:val="24"/>
        </w:rPr>
        <w:t xml:space="preserve">oraz z </w:t>
      </w:r>
      <w:r w:rsidR="00776CC5" w:rsidRPr="00776CC5">
        <w:rPr>
          <w:rFonts w:ascii="Times New Roman" w:eastAsia="Times New Roman" w:hAnsi="Times New Roman" w:cs="Times New Roman"/>
          <w:sz w:val="24"/>
          <w:szCs w:val="24"/>
        </w:rPr>
        <w:t>napisem „na terenie rezerwatu przyrody Nadgoplański Park Tysiąclecia obowiązuje zakaz uprawiania sportów wodnych i motorowych, pływania i żeglowania z wyjątkiem szlaku żeglownego oznaczonego na jeziorze Gopło za pomocą znaków pływających”</w:t>
      </w:r>
      <w:r w:rsidRPr="00A258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5192">
        <w:rPr>
          <w:rFonts w:ascii="Times New Roman" w:eastAsia="Times New Roman" w:hAnsi="Times New Roman" w:cs="Times New Roman"/>
          <w:sz w:val="24"/>
          <w:szCs w:val="24"/>
        </w:rPr>
        <w:t xml:space="preserve">licząc od dnia </w:t>
      </w:r>
      <w:r w:rsidR="00E7107E" w:rsidRPr="00A2582C">
        <w:rPr>
          <w:rFonts w:ascii="Times New Roman" w:eastAsia="Times New Roman" w:hAnsi="Times New Roman" w:cs="Times New Roman"/>
          <w:sz w:val="24"/>
          <w:szCs w:val="24"/>
        </w:rPr>
        <w:t>…..…..…..…..</w:t>
      </w:r>
      <w:r w:rsidRPr="00275192">
        <w:rPr>
          <w:rFonts w:ascii="Times New Roman" w:eastAsia="Times New Roman" w:hAnsi="Times New Roman" w:cs="Times New Roman"/>
          <w:sz w:val="24"/>
          <w:szCs w:val="24"/>
        </w:rPr>
        <w:t xml:space="preserve">, w którym nastąpił komisyjny odbiór prac przez Uprawnionego. </w:t>
      </w:r>
    </w:p>
    <w:p w:rsidR="00275192" w:rsidRPr="00275192" w:rsidRDefault="00275192" w:rsidP="00A2582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192">
        <w:rPr>
          <w:rFonts w:ascii="Times New Roman" w:eastAsia="Times New Roman" w:hAnsi="Times New Roman" w:cs="Times New Roman"/>
          <w:sz w:val="24"/>
          <w:szCs w:val="24"/>
        </w:rPr>
        <w:t xml:space="preserve">Gwarant udziela </w:t>
      </w:r>
      <w:r w:rsidR="00776CC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75192">
        <w:rPr>
          <w:rFonts w:ascii="Times New Roman" w:eastAsia="Times New Roman" w:hAnsi="Times New Roman" w:cs="Times New Roman"/>
          <w:sz w:val="24"/>
          <w:szCs w:val="24"/>
        </w:rPr>
        <w:t xml:space="preserve"> lat gwarancji na </w:t>
      </w:r>
      <w:r w:rsidRPr="00A2582C">
        <w:rPr>
          <w:rFonts w:ascii="Times New Roman" w:eastAsia="Times New Roman" w:hAnsi="Times New Roman" w:cs="Times New Roman"/>
          <w:sz w:val="24"/>
          <w:szCs w:val="24"/>
        </w:rPr>
        <w:t xml:space="preserve">wykonanie </w:t>
      </w:r>
      <w:r w:rsidR="00776CC5" w:rsidRPr="00776CC5">
        <w:rPr>
          <w:rFonts w:ascii="Times New Roman" w:eastAsia="Times New Roman" w:hAnsi="Times New Roman" w:cs="Times New Roman"/>
          <w:sz w:val="24"/>
          <w:szCs w:val="24"/>
        </w:rPr>
        <w:t>gablot informacyjno-edukacyjnych</w:t>
      </w:r>
      <w:r w:rsidRPr="00A258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5192">
        <w:rPr>
          <w:rFonts w:ascii="Times New Roman" w:eastAsia="Times New Roman" w:hAnsi="Times New Roman" w:cs="Times New Roman"/>
          <w:sz w:val="24"/>
          <w:szCs w:val="24"/>
        </w:rPr>
        <w:t xml:space="preserve">licząc od dnia </w:t>
      </w:r>
      <w:r w:rsidRPr="00A2582C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E7107E" w:rsidRPr="00A2582C">
        <w:rPr>
          <w:rFonts w:ascii="Times New Roman" w:eastAsia="Times New Roman" w:hAnsi="Times New Roman" w:cs="Times New Roman"/>
          <w:sz w:val="24"/>
          <w:szCs w:val="24"/>
        </w:rPr>
        <w:t>…..…..…..…..</w:t>
      </w:r>
      <w:r w:rsidRPr="00275192">
        <w:rPr>
          <w:rFonts w:ascii="Times New Roman" w:eastAsia="Times New Roman" w:hAnsi="Times New Roman" w:cs="Times New Roman"/>
          <w:sz w:val="24"/>
          <w:szCs w:val="24"/>
        </w:rPr>
        <w:t xml:space="preserve">, w którym nastąpił komisyjny odbiór prac przez Uprawnionego. </w:t>
      </w:r>
    </w:p>
    <w:p w:rsidR="00816CE2" w:rsidRDefault="00816C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16CE2" w:rsidRDefault="003210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</w:t>
      </w:r>
    </w:p>
    <w:p w:rsidR="00816CE2" w:rsidRDefault="00321051" w:rsidP="00FA143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okresie gwarancji Gwarant obowiązany jest do nieodpłatnego usuwania wad i usterek ujawnionych w okresie gwarancji.</w:t>
      </w:r>
    </w:p>
    <w:p w:rsidR="00816CE2" w:rsidRDefault="00321051" w:rsidP="00FA143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wystąpieniu wady lub usterki Uprawniony powiadomi Gwaranta pisemnie (listem, faxem lub e-mailem). </w:t>
      </w:r>
    </w:p>
    <w:p w:rsidR="00816CE2" w:rsidRDefault="00816C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6CE2" w:rsidRDefault="003210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</w:t>
      </w:r>
    </w:p>
    <w:p w:rsidR="00816CE2" w:rsidRDefault="0032105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Gwarant zobowiązany jest do bezpłatnego usunięcia wad lub usterek, o których mowa w § 3 ust. 2, w terminie do 30 dni od daty zgłoszenia przez Zamawiającego. W uzasadnionych przypadkach, ze względu na specyfikę i stopień skomplikowania zgłoszonego zagadnienia, termin ten może zostać wydłużony na wniosek Gwaranta w formie porozumienia. Ciężar wykazania braku możliwości zachowania 30 dniowego terminu obciąża Gwaranta. </w:t>
      </w:r>
    </w:p>
    <w:p w:rsidR="00816CE2" w:rsidRDefault="0032105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Usunięcie wad powinno być stwierdzone protokolarnie przez Uprawnionego i Gwaranta. </w:t>
      </w:r>
    </w:p>
    <w:p w:rsidR="00816CE2" w:rsidRDefault="003210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§ 5</w:t>
      </w:r>
    </w:p>
    <w:p w:rsidR="00816CE2" w:rsidRDefault="003210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sprawach nie uregulowanych niniejszą kartą gwarancyjną zastosowanie mają przepisy Kodeksu Cywilnego oraz inne obowiązujące przepisy prawa. </w:t>
      </w:r>
    </w:p>
    <w:p w:rsidR="00816CE2" w:rsidRDefault="00816C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16CE2" w:rsidRDefault="00816C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16CE2" w:rsidRDefault="003210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Warunki gwarancji podpisali: </w:t>
      </w:r>
    </w:p>
    <w:p w:rsidR="00816CE2" w:rsidRDefault="00816C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16CE2" w:rsidRDefault="00816C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16CE2" w:rsidRDefault="003210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Uprawniony: </w:t>
      </w:r>
    </w:p>
    <w:p w:rsidR="00816CE2" w:rsidRDefault="00816C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16CE2" w:rsidRDefault="00816C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16CE2" w:rsidRDefault="003210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................................................. </w:t>
      </w:r>
    </w:p>
    <w:p w:rsidR="00816CE2" w:rsidRDefault="00816CE2"/>
    <w:sectPr w:rsidR="00816CE2">
      <w:footerReference w:type="even" r:id="rId7"/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602" w:rsidRDefault="008F1602">
      <w:pPr>
        <w:spacing w:after="0" w:line="240" w:lineRule="auto"/>
      </w:pPr>
      <w:r>
        <w:separator/>
      </w:r>
    </w:p>
  </w:endnote>
  <w:endnote w:type="continuationSeparator" w:id="0">
    <w:p w:rsidR="008F1602" w:rsidRDefault="008F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871053"/>
      <w:docPartObj>
        <w:docPartGallery w:val="Page Numbers (Bottom of Page)"/>
        <w:docPartUnique/>
      </w:docPartObj>
    </w:sdtPr>
    <w:sdtEndPr/>
    <w:sdtContent>
      <w:p w:rsidR="00816CE2" w:rsidRDefault="00321051">
        <w:pPr>
          <w:pStyle w:val="Stopka"/>
        </w:pPr>
        <w:r>
          <w:fldChar w:fldCharType="begin"/>
        </w:r>
        <w:r>
          <w:instrText>PAGE</w:instrText>
        </w:r>
        <w:r>
          <w:fldChar w:fldCharType="separate"/>
        </w:r>
        <w:r w:rsidR="00727DD5">
          <w:rPr>
            <w:noProof/>
          </w:rPr>
          <w:t>2</w:t>
        </w:r>
        <w:r>
          <w:fldChar w:fldCharType="end"/>
        </w:r>
      </w:p>
    </w:sdtContent>
  </w:sdt>
  <w:p w:rsidR="00816CE2" w:rsidRDefault="00816C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1712132"/>
      <w:docPartObj>
        <w:docPartGallery w:val="Page Numbers (Bottom of Page)"/>
        <w:docPartUnique/>
      </w:docPartObj>
    </w:sdtPr>
    <w:sdtEndPr/>
    <w:sdtContent>
      <w:p w:rsidR="00816CE2" w:rsidRDefault="00321051">
        <w:pPr>
          <w:pStyle w:val="Stopka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816CE2" w:rsidRDefault="00816C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602" w:rsidRDefault="008F1602">
      <w:pPr>
        <w:spacing w:after="0" w:line="240" w:lineRule="auto"/>
      </w:pPr>
      <w:r>
        <w:separator/>
      </w:r>
    </w:p>
  </w:footnote>
  <w:footnote w:type="continuationSeparator" w:id="0">
    <w:p w:rsidR="008F1602" w:rsidRDefault="008F1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97266"/>
    <w:multiLevelType w:val="multilevel"/>
    <w:tmpl w:val="29CE1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B26D88"/>
    <w:multiLevelType w:val="hybridMultilevel"/>
    <w:tmpl w:val="358E15F2"/>
    <w:lvl w:ilvl="0" w:tplc="9B603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53C7"/>
    <w:multiLevelType w:val="multilevel"/>
    <w:tmpl w:val="29CE1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AA7A2D"/>
    <w:multiLevelType w:val="hybridMultilevel"/>
    <w:tmpl w:val="DD884C8A"/>
    <w:lvl w:ilvl="0" w:tplc="DF821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D25A6"/>
    <w:multiLevelType w:val="multilevel"/>
    <w:tmpl w:val="F668A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D60E4A"/>
    <w:multiLevelType w:val="multilevel"/>
    <w:tmpl w:val="DA520C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CE2"/>
    <w:rsid w:val="00275192"/>
    <w:rsid w:val="00321051"/>
    <w:rsid w:val="00727DD5"/>
    <w:rsid w:val="00776CC5"/>
    <w:rsid w:val="00816CE2"/>
    <w:rsid w:val="00826D4A"/>
    <w:rsid w:val="008F1602"/>
    <w:rsid w:val="009C763A"/>
    <w:rsid w:val="00A2582C"/>
    <w:rsid w:val="00B60D1A"/>
    <w:rsid w:val="00C75DC1"/>
    <w:rsid w:val="00E7107E"/>
    <w:rsid w:val="00FA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343A"/>
  <w15:docId w15:val="{513C7373-3A10-4EB6-9E97-358244DA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933CD6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201851"/>
  </w:style>
  <w:style w:type="character" w:customStyle="1" w:styleId="StopkaZnak">
    <w:name w:val="Stopka Znak"/>
    <w:basedOn w:val="Domylnaczcionkaakapitu"/>
    <w:link w:val="Stopka"/>
    <w:uiPriority w:val="99"/>
    <w:qFormat/>
    <w:rsid w:val="00201851"/>
  </w:style>
  <w:style w:type="character" w:customStyle="1" w:styleId="ListLabel1">
    <w:name w:val="ListLabel 1"/>
    <w:qFormat/>
    <w:rPr>
      <w:rFonts w:eastAsia="Times New Roman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3CD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rsid w:val="00B53BC7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dc:description/>
  <cp:lastModifiedBy>Magdalena Pacuk</cp:lastModifiedBy>
  <cp:revision>8</cp:revision>
  <cp:lastPrinted>2017-01-03T11:05:00Z</cp:lastPrinted>
  <dcterms:created xsi:type="dcterms:W3CDTF">2018-04-30T11:54:00Z</dcterms:created>
  <dcterms:modified xsi:type="dcterms:W3CDTF">2018-10-02T13:08:00Z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Lenovo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